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173" w:name="_GoBack"/>
            <w:bookmarkEnd w:id="173"/>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13.100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C65</w:t>
            </w:r>
            <w:r>
              <w:rPr>
                <w:rFonts w:ascii="黑体" w:hAnsi="黑体" w:eastAsia="黑体"/>
                <w:sz w:val="21"/>
                <w:szCs w:val="21"/>
              </w:rPr>
              <w:fldChar w:fldCharType="end"/>
            </w:r>
            <w:bookmarkEnd w:id="1"/>
          </w:p>
        </w:tc>
      </w:tr>
    </w:tbl>
    <w:p>
      <w:pPr>
        <w:pStyle w:val="52"/>
        <w:framePr w:w="9639" w:h="624" w:hRule="exact" w:hSpace="181" w:vSpace="181" w:wrap="around" w:hAnchor="page" w:x="1305" w:y="2269"/>
      </w:pPr>
      <w:bookmarkStart w:id="2" w:name="_Hlk26473981"/>
      <w:r>
        <w:rPr>
          <w:rFonts w:hint="eastAsia"/>
        </w:rPr>
        <w:t>中华人民共和国国家标准</w:t>
      </w:r>
    </w:p>
    <w:bookmarkEnd w:id="2"/>
    <w:p>
      <w:pPr>
        <w:pStyle w:val="197"/>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8"/>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有限空间作业安全技术规范</w:t>
      </w:r>
      <w:r>
        <w:fldChar w:fldCharType="end"/>
      </w:r>
      <w:bookmarkEnd w:id="7"/>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8"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Technical specification of work safety in confined spaces</w:t>
      </w:r>
      <w:r>
        <w:rPr>
          <w:rFonts w:ascii="黑体" w:hAnsi="黑体" w:eastAsia="黑体"/>
          <w:szCs w:val="28"/>
        </w:rPr>
        <w:fldChar w:fldCharType="end"/>
      </w:r>
      <w:bookmarkEnd w:id="8"/>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7"/>
        <w:framePr w:w="9639" w:h="6974" w:hRule="exact" w:wrap="around" w:vAnchor="page" w:hAnchor="page" w:x="1419" w:y="6408" w:anchorLock="1"/>
        <w:spacing w:before="180" w:line="240" w:lineRule="atLeast"/>
        <w:textAlignment w:val="bottom"/>
        <w:rPr>
          <w:sz w:val="21"/>
          <w:szCs w:val="28"/>
        </w:rPr>
      </w:pPr>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5"/>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3"/>
        <w:spacing w:after="468"/>
      </w:pPr>
      <w:bookmarkStart w:id="18" w:name="BookMark1"/>
      <w:bookmarkStart w:id="19" w:name="_Toc133584983"/>
      <w:bookmarkStart w:id="20" w:name="_Toc133511164"/>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"_Toc134104260" </w:instrText>
      </w:r>
      <w:r>
        <w:fldChar w:fldCharType="separate"/>
      </w:r>
      <w:r>
        <w:rPr>
          <w:rStyle w:val="34"/>
          <w:rFonts w:hint="eastAsia"/>
        </w:rPr>
        <w:t>前言</w:t>
      </w:r>
      <w:r>
        <w:tab/>
      </w:r>
      <w:r>
        <w:fldChar w:fldCharType="begin"/>
      </w:r>
      <w:r>
        <w:instrText xml:space="preserve"> PAGEREF _Toc134104260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"_Toc134104261" </w:instrText>
      </w:r>
      <w:r>
        <w:fldChar w:fldCharType="separate"/>
      </w:r>
      <w:r>
        <w:rPr>
          <w:rStyle w:val="34"/>
        </w:rPr>
        <w:t xml:space="preserve">1 </w:t>
      </w:r>
      <w:r>
        <w:rPr>
          <w:rStyle w:val="34"/>
          <w:rFonts w:hint="eastAsia"/>
        </w:rPr>
        <w:t xml:space="preserve"> 范围</w:t>
      </w:r>
      <w:r>
        <w:tab/>
      </w:r>
      <w:r>
        <w:fldChar w:fldCharType="begin"/>
      </w:r>
      <w:r>
        <w:instrText xml:space="preserve"> PAGEREF _Toc134104261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"_Toc134104262" </w:instrText>
      </w:r>
      <w:r>
        <w:fldChar w:fldCharType="separate"/>
      </w:r>
      <w:r>
        <w:rPr>
          <w:rStyle w:val="34"/>
        </w:rPr>
        <w:t xml:space="preserve">2 </w:t>
      </w:r>
      <w:r>
        <w:rPr>
          <w:rStyle w:val="34"/>
          <w:rFonts w:hint="eastAsia"/>
        </w:rPr>
        <w:t xml:space="preserve"> 规范性引用文件</w:t>
      </w:r>
      <w:r>
        <w:tab/>
      </w:r>
      <w:r>
        <w:fldChar w:fldCharType="begin"/>
      </w:r>
      <w:r>
        <w:instrText xml:space="preserve"> PAGEREF _Toc134104262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"_Toc134104263" </w:instrText>
      </w:r>
      <w:r>
        <w:fldChar w:fldCharType="separate"/>
      </w:r>
      <w:r>
        <w:rPr>
          <w:rStyle w:val="34"/>
        </w:rPr>
        <w:t xml:space="preserve">3 </w:t>
      </w:r>
      <w:r>
        <w:rPr>
          <w:rStyle w:val="34"/>
          <w:rFonts w:hint="eastAsia"/>
        </w:rPr>
        <w:t xml:space="preserve"> 术语和定义</w:t>
      </w:r>
      <w:r>
        <w:tab/>
      </w:r>
      <w:r>
        <w:fldChar w:fldCharType="begin"/>
      </w:r>
      <w:r>
        <w:instrText xml:space="preserve"> PAGEREF _Toc134104263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"_Toc134104264" </w:instrText>
      </w:r>
      <w:r>
        <w:fldChar w:fldCharType="separate"/>
      </w:r>
      <w:r>
        <w:rPr>
          <w:rStyle w:val="34"/>
        </w:rPr>
        <w:t xml:space="preserve">4 </w:t>
      </w:r>
      <w:r>
        <w:rPr>
          <w:rStyle w:val="34"/>
          <w:rFonts w:hint="eastAsia"/>
        </w:rPr>
        <w:t xml:space="preserve"> 安全管理</w:t>
      </w:r>
      <w:r>
        <w:tab/>
      </w:r>
      <w:r>
        <w:fldChar w:fldCharType="begin"/>
      </w:r>
      <w:r>
        <w:instrText xml:space="preserve"> PAGEREF _Toc134104264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"_Toc134104265" </w:instrText>
      </w:r>
      <w:r>
        <w:fldChar w:fldCharType="separate"/>
      </w:r>
      <w:r>
        <w:rPr>
          <w:rStyle w:val="34"/>
          <w14:scene3d>
            <w14:lightRig w14:rig="threePt" w14:dir="t">
              <w14:rot w14:lat="0" w14:lon="0" w14:rev="0"/>
            </w14:lightRig>
          </w14:scene3d>
        </w:rPr>
        <w:t xml:space="preserve">4.1 </w:t>
      </w:r>
      <w:r>
        <w:rPr>
          <w:rStyle w:val="34"/>
          <w:rFonts w:hint="eastAsia"/>
        </w:rPr>
        <w:t xml:space="preserve"> 通则</w:t>
      </w:r>
      <w:r>
        <w:tab/>
      </w:r>
      <w:r>
        <w:fldChar w:fldCharType="begin"/>
      </w:r>
      <w:r>
        <w:instrText xml:space="preserve"> PAGEREF _Toc134104265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"_Toc134104266" </w:instrText>
      </w:r>
      <w:r>
        <w:fldChar w:fldCharType="separate"/>
      </w:r>
      <w:r>
        <w:rPr>
          <w:rStyle w:val="34"/>
          <w14:scene3d>
            <w14:lightRig w14:rig="threePt" w14:dir="t">
              <w14:rot w14:lat="0" w14:lon="0" w14:rev="0"/>
            </w14:lightRig>
          </w14:scene3d>
        </w:rPr>
        <w:t xml:space="preserve">4.2 </w:t>
      </w:r>
      <w:r>
        <w:rPr>
          <w:rStyle w:val="34"/>
          <w:rFonts w:hint="eastAsia"/>
        </w:rPr>
        <w:t xml:space="preserve"> 管理台账</w:t>
      </w:r>
      <w:r>
        <w:tab/>
      </w:r>
      <w:r>
        <w:fldChar w:fldCharType="begin"/>
      </w:r>
      <w:r>
        <w:instrText xml:space="preserve"> PAGEREF _Toc134104266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"_Toc134104267" </w:instrText>
      </w:r>
      <w:r>
        <w:fldChar w:fldCharType="separate"/>
      </w:r>
      <w:r>
        <w:rPr>
          <w:rStyle w:val="34"/>
          <w14:scene3d>
            <w14:lightRig w14:rig="threePt" w14:dir="t">
              <w14:rot w14:lat="0" w14:lon="0" w14:rev="0"/>
            </w14:lightRig>
          </w14:scene3d>
        </w:rPr>
        <w:t xml:space="preserve">4.3 </w:t>
      </w:r>
      <w:r>
        <w:rPr>
          <w:rStyle w:val="34"/>
          <w:rFonts w:hint="eastAsia"/>
        </w:rPr>
        <w:t xml:space="preserve"> 警示标志</w:t>
      </w:r>
      <w:r>
        <w:tab/>
      </w:r>
      <w:r>
        <w:fldChar w:fldCharType="begin"/>
      </w:r>
      <w:r>
        <w:instrText xml:space="preserve"> PAGEREF _Toc134104267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"_Toc134104268" </w:instrText>
      </w:r>
      <w:r>
        <w:fldChar w:fldCharType="separate"/>
      </w:r>
      <w:r>
        <w:rPr>
          <w:rStyle w:val="34"/>
          <w14:scene3d>
            <w14:lightRig w14:rig="threePt" w14:dir="t">
              <w14:rot w14:lat="0" w14:lon="0" w14:rev="0"/>
            </w14:lightRig>
          </w14:scene3d>
        </w:rPr>
        <w:t xml:space="preserve">4.4 </w:t>
      </w:r>
      <w:r>
        <w:rPr>
          <w:rStyle w:val="34"/>
          <w:rFonts w:hint="eastAsia"/>
        </w:rPr>
        <w:t xml:space="preserve"> 安全生产管理制度</w:t>
      </w:r>
      <w:r>
        <w:tab/>
      </w:r>
      <w:r>
        <w:fldChar w:fldCharType="begin"/>
      </w:r>
      <w:r>
        <w:instrText xml:space="preserve"> PAGEREF _Toc134104268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"_Toc134104269" </w:instrText>
      </w:r>
      <w:r>
        <w:fldChar w:fldCharType="separate"/>
      </w:r>
      <w:r>
        <w:rPr>
          <w:rStyle w:val="34"/>
          <w14:scene3d>
            <w14:lightRig w14:rig="threePt" w14:dir="t">
              <w14:rot w14:lat="0" w14:lon="0" w14:rev="0"/>
            </w14:lightRig>
          </w14:scene3d>
        </w:rPr>
        <w:t xml:space="preserve">4.5 </w:t>
      </w:r>
      <w:r>
        <w:rPr>
          <w:rStyle w:val="34"/>
          <w:rFonts w:hint="eastAsia"/>
        </w:rPr>
        <w:t xml:space="preserve"> 安全培训</w:t>
      </w:r>
      <w:r>
        <w:tab/>
      </w:r>
      <w:r>
        <w:fldChar w:fldCharType="begin"/>
      </w:r>
      <w:r>
        <w:instrText xml:space="preserve"> PAGEREF _Toc134104269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"_Toc134104270" </w:instrText>
      </w:r>
      <w:r>
        <w:fldChar w:fldCharType="separate"/>
      </w:r>
      <w:r>
        <w:rPr>
          <w:rStyle w:val="34"/>
          <w14:scene3d>
            <w14:lightRig w14:rig="threePt" w14:dir="t">
              <w14:rot w14:lat="0" w14:lon="0" w14:rev="0"/>
            </w14:lightRig>
          </w14:scene3d>
        </w:rPr>
        <w:t xml:space="preserve">4.6 </w:t>
      </w:r>
      <w:r>
        <w:rPr>
          <w:rStyle w:val="34"/>
          <w:rFonts w:hint="eastAsia"/>
        </w:rPr>
        <w:t xml:space="preserve"> 设备设施配置和管理</w:t>
      </w:r>
      <w:r>
        <w:tab/>
      </w:r>
      <w:r>
        <w:fldChar w:fldCharType="begin"/>
      </w:r>
      <w:r>
        <w:instrText xml:space="preserve"> PAGEREF _Toc134104270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"_Toc134104271" </w:instrText>
      </w:r>
      <w:r>
        <w:fldChar w:fldCharType="separate"/>
      </w:r>
      <w:r>
        <w:rPr>
          <w:rStyle w:val="34"/>
          <w14:scene3d>
            <w14:lightRig w14:rig="threePt" w14:dir="t">
              <w14:rot w14:lat="0" w14:lon="0" w14:rev="0"/>
            </w14:lightRig>
          </w14:scene3d>
        </w:rPr>
        <w:t xml:space="preserve">4.7 </w:t>
      </w:r>
      <w:r>
        <w:rPr>
          <w:rStyle w:val="34"/>
          <w:rFonts w:hint="eastAsia"/>
        </w:rPr>
        <w:t xml:space="preserve"> 应急管理</w:t>
      </w:r>
      <w:r>
        <w:tab/>
      </w:r>
      <w:r>
        <w:fldChar w:fldCharType="begin"/>
      </w:r>
      <w:r>
        <w:instrText xml:space="preserve"> PAGEREF _Toc134104271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"_Toc134104272" </w:instrText>
      </w:r>
      <w:r>
        <w:fldChar w:fldCharType="separate"/>
      </w:r>
      <w:r>
        <w:rPr>
          <w:rStyle w:val="34"/>
          <w14:scene3d>
            <w14:lightRig w14:rig="threePt" w14:dir="t">
              <w14:rot w14:lat="0" w14:lon="0" w14:rev="0"/>
            </w14:lightRig>
          </w14:scene3d>
        </w:rPr>
        <w:t xml:space="preserve">4.8 </w:t>
      </w:r>
      <w:r>
        <w:rPr>
          <w:rStyle w:val="34"/>
          <w:rFonts w:hint="eastAsia"/>
        </w:rPr>
        <w:t xml:space="preserve"> 发包作业管理</w:t>
      </w:r>
      <w:r>
        <w:tab/>
      </w:r>
      <w:r>
        <w:fldChar w:fldCharType="begin"/>
      </w:r>
      <w:r>
        <w:instrText xml:space="preserve"> PAGEREF _Toc134104272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"_Toc134104273" </w:instrText>
      </w:r>
      <w:r>
        <w:fldChar w:fldCharType="separate"/>
      </w:r>
      <w:r>
        <w:rPr>
          <w:rStyle w:val="34"/>
        </w:rPr>
        <w:t xml:space="preserve">5 </w:t>
      </w:r>
      <w:r>
        <w:rPr>
          <w:rStyle w:val="34"/>
          <w:rFonts w:hint="eastAsia"/>
        </w:rPr>
        <w:t xml:space="preserve"> 作业前安全技术要求</w:t>
      </w:r>
      <w:r>
        <w:tab/>
      </w:r>
      <w:r>
        <w:fldChar w:fldCharType="begin"/>
      </w:r>
      <w:r>
        <w:instrText xml:space="preserve"> PAGEREF _Toc134104273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"_Toc134104274" </w:instrText>
      </w:r>
      <w:r>
        <w:fldChar w:fldCharType="separate"/>
      </w:r>
      <w:r>
        <w:rPr>
          <w:rStyle w:val="34"/>
          <w14:scene3d>
            <w14:lightRig w14:rig="threePt" w14:dir="t">
              <w14:rot w14:lat="0" w14:lon="0" w14:rev="0"/>
            </w14:lightRig>
          </w14:scene3d>
        </w:rPr>
        <w:t xml:space="preserve">5.1 </w:t>
      </w:r>
      <w:r>
        <w:rPr>
          <w:rStyle w:val="34"/>
          <w:rFonts w:hint="eastAsia"/>
        </w:rPr>
        <w:t xml:space="preserve"> 作业风险分析</w:t>
      </w:r>
      <w:r>
        <w:tab/>
      </w:r>
      <w:r>
        <w:fldChar w:fldCharType="begin"/>
      </w:r>
      <w:r>
        <w:instrText xml:space="preserve"> PAGEREF _Toc134104274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"_Toc134104275" </w:instrText>
      </w:r>
      <w:r>
        <w:fldChar w:fldCharType="separate"/>
      </w:r>
      <w:r>
        <w:rPr>
          <w:rStyle w:val="34"/>
          <w14:scene3d>
            <w14:lightRig w14:rig="threePt" w14:dir="t">
              <w14:rot w14:lat="0" w14:lon="0" w14:rev="0"/>
            </w14:lightRig>
          </w14:scene3d>
        </w:rPr>
        <w:t xml:space="preserve">5.2 </w:t>
      </w:r>
      <w:r>
        <w:rPr>
          <w:rStyle w:val="34"/>
          <w:rFonts w:hint="eastAsia"/>
        </w:rPr>
        <w:t xml:space="preserve"> 作业审批</w:t>
      </w:r>
      <w:r>
        <w:tab/>
      </w:r>
      <w:r>
        <w:fldChar w:fldCharType="begin"/>
      </w:r>
      <w:r>
        <w:instrText xml:space="preserve"> PAGEREF _Toc134104275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"_Toc134104276" </w:instrText>
      </w:r>
      <w:r>
        <w:fldChar w:fldCharType="separate"/>
      </w:r>
      <w:r>
        <w:rPr>
          <w:rStyle w:val="34"/>
          <w14:scene3d>
            <w14:lightRig w14:rig="threePt" w14:dir="t">
              <w14:rot w14:lat="0" w14:lon="0" w14:rev="0"/>
            </w14:lightRig>
          </w14:scene3d>
        </w:rPr>
        <w:t xml:space="preserve">5.3 </w:t>
      </w:r>
      <w:r>
        <w:rPr>
          <w:rStyle w:val="34"/>
          <w:rFonts w:hint="eastAsia"/>
        </w:rPr>
        <w:t xml:space="preserve"> 安全交底</w:t>
      </w:r>
      <w:r>
        <w:tab/>
      </w:r>
      <w:r>
        <w:fldChar w:fldCharType="begin"/>
      </w:r>
      <w:r>
        <w:instrText xml:space="preserve"> PAGEREF _Toc134104276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"_Toc134104277" </w:instrText>
      </w:r>
      <w:r>
        <w:fldChar w:fldCharType="separate"/>
      </w:r>
      <w:r>
        <w:rPr>
          <w:rStyle w:val="34"/>
          <w14:scene3d>
            <w14:lightRig w14:rig="threePt" w14:dir="t">
              <w14:rot w14:lat="0" w14:lon="0" w14:rev="0"/>
            </w14:lightRig>
          </w14:scene3d>
        </w:rPr>
        <w:t xml:space="preserve">5.4 </w:t>
      </w:r>
      <w:r>
        <w:rPr>
          <w:rStyle w:val="34"/>
          <w:rFonts w:hint="eastAsia"/>
        </w:rPr>
        <w:t xml:space="preserve"> 封闭作业区域及安全警示</w:t>
      </w:r>
      <w:r>
        <w:tab/>
      </w:r>
      <w:r>
        <w:fldChar w:fldCharType="begin"/>
      </w:r>
      <w:r>
        <w:instrText xml:space="preserve"> PAGEREF _Toc134104277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"_Toc134104278" </w:instrText>
      </w:r>
      <w:r>
        <w:fldChar w:fldCharType="separate"/>
      </w:r>
      <w:r>
        <w:rPr>
          <w:rStyle w:val="34"/>
          <w14:scene3d>
            <w14:lightRig w14:rig="threePt" w14:dir="t">
              <w14:rot w14:lat="0" w14:lon="0" w14:rev="0"/>
            </w14:lightRig>
          </w14:scene3d>
        </w:rPr>
        <w:t xml:space="preserve">5.5 </w:t>
      </w:r>
      <w:r>
        <w:rPr>
          <w:rStyle w:val="34"/>
          <w:rFonts w:hint="eastAsia"/>
        </w:rPr>
        <w:t xml:space="preserve"> 设备设施安全检查</w:t>
      </w:r>
      <w:r>
        <w:tab/>
      </w:r>
      <w:r>
        <w:fldChar w:fldCharType="begin"/>
      </w:r>
      <w:r>
        <w:instrText xml:space="preserve"> PAGEREF _Toc134104278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"_Toc134104279" </w:instrText>
      </w:r>
      <w:r>
        <w:fldChar w:fldCharType="separate"/>
      </w:r>
      <w:r>
        <w:rPr>
          <w:rStyle w:val="34"/>
          <w14:scene3d>
            <w14:lightRig w14:rig="threePt" w14:dir="t">
              <w14:rot w14:lat="0" w14:lon="0" w14:rev="0"/>
            </w14:lightRig>
          </w14:scene3d>
        </w:rPr>
        <w:t xml:space="preserve">5.6 </w:t>
      </w:r>
      <w:r>
        <w:rPr>
          <w:rStyle w:val="34"/>
          <w:rFonts w:hint="eastAsia"/>
        </w:rPr>
        <w:t xml:space="preserve"> 开启出入口自然通风</w:t>
      </w:r>
      <w:r>
        <w:tab/>
      </w:r>
      <w:r>
        <w:fldChar w:fldCharType="begin"/>
      </w:r>
      <w:r>
        <w:instrText xml:space="preserve"> PAGEREF _Toc134104279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"_Toc134104280" </w:instrText>
      </w:r>
      <w:r>
        <w:fldChar w:fldCharType="separate"/>
      </w:r>
      <w:r>
        <w:rPr>
          <w:rStyle w:val="34"/>
          <w14:scene3d>
            <w14:lightRig w14:rig="threePt" w14:dir="t">
              <w14:rot w14:lat="0" w14:lon="0" w14:rev="0"/>
            </w14:lightRig>
          </w14:scene3d>
        </w:rPr>
        <w:t xml:space="preserve">5.7 </w:t>
      </w:r>
      <w:r>
        <w:rPr>
          <w:rStyle w:val="34"/>
          <w:rFonts w:hint="eastAsia"/>
        </w:rPr>
        <w:t xml:space="preserve"> 安全隔离</w:t>
      </w:r>
      <w:r>
        <w:tab/>
      </w:r>
      <w:r>
        <w:fldChar w:fldCharType="begin"/>
      </w:r>
      <w:r>
        <w:instrText xml:space="preserve"> PAGEREF _Toc134104280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"_Toc134104281" </w:instrText>
      </w:r>
      <w:r>
        <w:fldChar w:fldCharType="separate"/>
      </w:r>
      <w:r>
        <w:rPr>
          <w:rStyle w:val="34"/>
          <w14:scene3d>
            <w14:lightRig w14:rig="threePt" w14:dir="t">
              <w14:rot w14:lat="0" w14:lon="0" w14:rev="0"/>
            </w14:lightRig>
          </w14:scene3d>
        </w:rPr>
        <w:t xml:space="preserve">5.8 </w:t>
      </w:r>
      <w:r>
        <w:rPr>
          <w:rStyle w:val="34"/>
          <w:rFonts w:hint="eastAsia"/>
        </w:rPr>
        <w:t xml:space="preserve"> 清除置换</w:t>
      </w:r>
      <w:r>
        <w:tab/>
      </w:r>
      <w:r>
        <w:fldChar w:fldCharType="begin"/>
      </w:r>
      <w:r>
        <w:instrText xml:space="preserve"> PAGEREF _Toc134104281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"_Toc134104282" </w:instrText>
      </w:r>
      <w:r>
        <w:fldChar w:fldCharType="separate"/>
      </w:r>
      <w:r>
        <w:rPr>
          <w:rStyle w:val="34"/>
          <w14:scene3d>
            <w14:lightRig w14:rig="threePt" w14:dir="t">
              <w14:rot w14:lat="0" w14:lon="0" w14:rev="0"/>
            </w14:lightRig>
          </w14:scene3d>
        </w:rPr>
        <w:t xml:space="preserve">5.9 </w:t>
      </w:r>
      <w:r>
        <w:rPr>
          <w:rStyle w:val="34"/>
          <w:rFonts w:hint="eastAsia"/>
        </w:rPr>
        <w:t xml:space="preserve"> 初次气体检测</w:t>
      </w:r>
      <w:r>
        <w:tab/>
      </w:r>
      <w:r>
        <w:fldChar w:fldCharType="begin"/>
      </w:r>
      <w:r>
        <w:instrText xml:space="preserve"> PAGEREF _Toc134104282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"_Toc134104283" </w:instrText>
      </w:r>
      <w:r>
        <w:fldChar w:fldCharType="separate"/>
      </w:r>
      <w:r>
        <w:rPr>
          <w:rStyle w:val="34"/>
          <w14:scene3d>
            <w14:lightRig w14:rig="threePt" w14:dir="t">
              <w14:rot w14:lat="0" w14:lon="0" w14:rev="0"/>
            </w14:lightRig>
          </w14:scene3d>
        </w:rPr>
        <w:t xml:space="preserve">5.10 </w:t>
      </w:r>
      <w:r>
        <w:rPr>
          <w:rStyle w:val="34"/>
          <w:rFonts w:hint="eastAsia"/>
        </w:rPr>
        <w:t xml:space="preserve"> 作业环境判定</w:t>
      </w:r>
      <w:r>
        <w:tab/>
      </w:r>
      <w:r>
        <w:fldChar w:fldCharType="begin"/>
      </w:r>
      <w:r>
        <w:instrText xml:space="preserve"> PAGEREF _Toc134104283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"_Toc134104284" </w:instrText>
      </w:r>
      <w:r>
        <w:fldChar w:fldCharType="separate"/>
      </w:r>
      <w:r>
        <w:rPr>
          <w:rStyle w:val="34"/>
          <w14:scene3d>
            <w14:lightRig w14:rig="threePt" w14:dir="t">
              <w14:rot w14:lat="0" w14:lon="0" w14:rev="0"/>
            </w14:lightRig>
          </w14:scene3d>
        </w:rPr>
        <w:t xml:space="preserve">5.11 </w:t>
      </w:r>
      <w:r>
        <w:rPr>
          <w:rStyle w:val="34"/>
          <w:rFonts w:hint="eastAsia"/>
        </w:rPr>
        <w:t xml:space="preserve"> 机械通风</w:t>
      </w:r>
      <w:r>
        <w:tab/>
      </w:r>
      <w:r>
        <w:fldChar w:fldCharType="begin"/>
      </w:r>
      <w:r>
        <w:instrText xml:space="preserve"> PAGEREF _Toc134104284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"_Toc134104285" </w:instrText>
      </w:r>
      <w:r>
        <w:fldChar w:fldCharType="separate"/>
      </w:r>
      <w:r>
        <w:rPr>
          <w:rStyle w:val="34"/>
          <w14:scene3d>
            <w14:lightRig w14:rig="threePt" w14:dir="t">
              <w14:rot w14:lat="0" w14:lon="0" w14:rev="0"/>
            </w14:lightRig>
          </w14:scene3d>
        </w:rPr>
        <w:t xml:space="preserve">5.12 </w:t>
      </w:r>
      <w:r>
        <w:rPr>
          <w:rStyle w:val="34"/>
          <w:rFonts w:hint="eastAsia"/>
        </w:rPr>
        <w:t xml:space="preserve"> 再次气体检测和环境判定</w:t>
      </w:r>
      <w:r>
        <w:tab/>
      </w:r>
      <w:r>
        <w:fldChar w:fldCharType="begin"/>
      </w:r>
      <w:r>
        <w:instrText xml:space="preserve"> PAGEREF _Toc134104285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"_Toc134104286" </w:instrText>
      </w:r>
      <w:r>
        <w:fldChar w:fldCharType="separate"/>
      </w:r>
      <w:r>
        <w:rPr>
          <w:rStyle w:val="34"/>
          <w14:scene3d>
            <w14:lightRig w14:rig="threePt" w14:dir="t">
              <w14:rot w14:lat="0" w14:lon="0" w14:rev="0"/>
            </w14:lightRig>
          </w14:scene3d>
        </w:rPr>
        <w:t xml:space="preserve">5.13 </w:t>
      </w:r>
      <w:r>
        <w:rPr>
          <w:rStyle w:val="34"/>
          <w:rFonts w:hint="eastAsia"/>
        </w:rPr>
        <w:t xml:space="preserve"> 个体防护</w:t>
      </w:r>
      <w:r>
        <w:tab/>
      </w:r>
      <w:r>
        <w:fldChar w:fldCharType="begin"/>
      </w:r>
      <w:r>
        <w:instrText xml:space="preserve"> PAGEREF _Toc134104286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"_Toc134104287" </w:instrText>
      </w:r>
      <w:r>
        <w:fldChar w:fldCharType="separate"/>
      </w:r>
      <w:r>
        <w:rPr>
          <w:rStyle w:val="34"/>
        </w:rPr>
        <w:t xml:space="preserve">6 </w:t>
      </w:r>
      <w:r>
        <w:rPr>
          <w:rStyle w:val="34"/>
          <w:rFonts w:hint="eastAsia"/>
        </w:rPr>
        <w:t xml:space="preserve"> 作业中安全技术要求</w:t>
      </w:r>
      <w:r>
        <w:tab/>
      </w:r>
      <w:r>
        <w:fldChar w:fldCharType="begin"/>
      </w:r>
      <w:r>
        <w:instrText xml:space="preserve"> PAGEREF _Toc134104287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"_Toc134104288" </w:instrText>
      </w:r>
      <w:r>
        <w:fldChar w:fldCharType="separate"/>
      </w:r>
      <w:r>
        <w:rPr>
          <w:rStyle w:val="34"/>
          <w14:scene3d>
            <w14:lightRig w14:rig="threePt" w14:dir="t">
              <w14:rot w14:lat="0" w14:lon="0" w14:rev="0"/>
            </w14:lightRig>
          </w14:scene3d>
        </w:rPr>
        <w:t xml:space="preserve">6.1 </w:t>
      </w:r>
      <w:r>
        <w:rPr>
          <w:rStyle w:val="34"/>
          <w:rFonts w:hint="eastAsia"/>
        </w:rPr>
        <w:t xml:space="preserve"> 进入确认</w:t>
      </w:r>
      <w:r>
        <w:tab/>
      </w:r>
      <w:r>
        <w:fldChar w:fldCharType="begin"/>
      </w:r>
      <w:r>
        <w:instrText xml:space="preserve"> PAGEREF _Toc134104288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"_Toc134104289" </w:instrText>
      </w:r>
      <w:r>
        <w:fldChar w:fldCharType="separate"/>
      </w:r>
      <w:r>
        <w:rPr>
          <w:rStyle w:val="34"/>
          <w14:scene3d>
            <w14:lightRig w14:rig="threePt" w14:dir="t">
              <w14:rot w14:lat="0" w14:lon="0" w14:rev="0"/>
            </w14:lightRig>
          </w14:scene3d>
        </w:rPr>
        <w:t xml:space="preserve">6.2 </w:t>
      </w:r>
      <w:r>
        <w:rPr>
          <w:rStyle w:val="34"/>
          <w:rFonts w:hint="eastAsia"/>
        </w:rPr>
        <w:t xml:space="preserve"> 气体监测和持续通风</w:t>
      </w:r>
      <w:r>
        <w:tab/>
      </w:r>
      <w:r>
        <w:fldChar w:fldCharType="begin"/>
      </w:r>
      <w:r>
        <w:instrText xml:space="preserve"> PAGEREF _Toc134104289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"_Toc134104290" </w:instrText>
      </w:r>
      <w:r>
        <w:fldChar w:fldCharType="separate"/>
      </w:r>
      <w:r>
        <w:rPr>
          <w:rStyle w:val="34"/>
          <w14:scene3d>
            <w14:lightRig w14:rig="threePt" w14:dir="t">
              <w14:rot w14:lat="0" w14:lon="0" w14:rev="0"/>
            </w14:lightRig>
          </w14:scene3d>
        </w:rPr>
        <w:t xml:space="preserve">6.3 </w:t>
      </w:r>
      <w:r>
        <w:rPr>
          <w:rStyle w:val="34"/>
          <w:rFonts w:hint="eastAsia"/>
        </w:rPr>
        <w:t xml:space="preserve"> 安全监护</w:t>
      </w:r>
      <w:r>
        <w:tab/>
      </w:r>
      <w:r>
        <w:fldChar w:fldCharType="begin"/>
      </w:r>
      <w:r>
        <w:instrText xml:space="preserve"> PAGEREF _Toc134104290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"_Toc134104291" </w:instrText>
      </w:r>
      <w:r>
        <w:fldChar w:fldCharType="separate"/>
      </w:r>
      <w:r>
        <w:rPr>
          <w:rStyle w:val="34"/>
          <w14:scene3d>
            <w14:lightRig w14:rig="threePt" w14:dir="t">
              <w14:rot w14:lat="0" w14:lon="0" w14:rev="0"/>
            </w14:lightRig>
          </w14:scene3d>
        </w:rPr>
        <w:t xml:space="preserve">6.4 </w:t>
      </w:r>
      <w:r>
        <w:rPr>
          <w:rStyle w:val="34"/>
          <w:rFonts w:hint="eastAsia"/>
        </w:rPr>
        <w:t xml:space="preserve"> 作业安全</w:t>
      </w:r>
      <w:r>
        <w:tab/>
      </w:r>
      <w:r>
        <w:fldChar w:fldCharType="begin"/>
      </w:r>
      <w:r>
        <w:instrText xml:space="preserve"> PAGEREF _Toc134104291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"_Toc134104292" </w:instrText>
      </w:r>
      <w:r>
        <w:fldChar w:fldCharType="separate"/>
      </w:r>
      <w:r>
        <w:rPr>
          <w:rStyle w:val="34"/>
        </w:rPr>
        <w:t xml:space="preserve">7 </w:t>
      </w:r>
      <w:r>
        <w:rPr>
          <w:rStyle w:val="34"/>
          <w:rFonts w:hint="eastAsia"/>
        </w:rPr>
        <w:t xml:space="preserve"> 作业后安全技术要求</w:t>
      </w:r>
      <w:r>
        <w:tab/>
      </w:r>
      <w:r>
        <w:fldChar w:fldCharType="begin"/>
      </w:r>
      <w:r>
        <w:instrText xml:space="preserve"> PAGEREF _Toc134104292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"_Toc134104293" </w:instrText>
      </w:r>
      <w:r>
        <w:fldChar w:fldCharType="separate"/>
      </w:r>
      <w:r>
        <w:rPr>
          <w:rStyle w:val="34"/>
          <w14:scene3d>
            <w14:lightRig w14:rig="threePt" w14:dir="t">
              <w14:rot w14:lat="0" w14:lon="0" w14:rev="0"/>
            </w14:lightRig>
          </w14:scene3d>
        </w:rPr>
        <w:t xml:space="preserve">7.1 </w:t>
      </w:r>
      <w:r>
        <w:rPr>
          <w:rStyle w:val="34"/>
          <w:rFonts w:hint="eastAsia"/>
        </w:rPr>
        <w:t xml:space="preserve"> 作业验收</w:t>
      </w:r>
      <w:r>
        <w:tab/>
      </w:r>
      <w:r>
        <w:fldChar w:fldCharType="begin"/>
      </w:r>
      <w:r>
        <w:instrText xml:space="preserve"> PAGEREF _Toc134104293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"_Toc134104294" </w:instrText>
      </w:r>
      <w:r>
        <w:fldChar w:fldCharType="separate"/>
      </w:r>
      <w:r>
        <w:rPr>
          <w:rStyle w:val="34"/>
          <w14:scene3d>
            <w14:lightRig w14:rig="threePt" w14:dir="t">
              <w14:rot w14:lat="0" w14:lon="0" w14:rev="0"/>
            </w14:lightRig>
          </w14:scene3d>
        </w:rPr>
        <w:t xml:space="preserve">7.2 </w:t>
      </w:r>
      <w:r>
        <w:rPr>
          <w:rStyle w:val="34"/>
          <w:rFonts w:hint="eastAsia"/>
        </w:rPr>
        <w:t xml:space="preserve"> 撤离现场</w:t>
      </w:r>
      <w:r>
        <w:tab/>
      </w:r>
      <w:r>
        <w:fldChar w:fldCharType="begin"/>
      </w:r>
      <w:r>
        <w:instrText xml:space="preserve"> PAGEREF _Toc134104294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"_Toc134104295" </w:instrText>
      </w:r>
      <w:r>
        <w:fldChar w:fldCharType="separate"/>
      </w:r>
      <w:r>
        <w:rPr>
          <w:rStyle w:val="34"/>
          <w:rFonts w:hint="eastAsia"/>
        </w:rPr>
        <w:t>附录A（资料性）</w:t>
      </w:r>
      <w:r>
        <w:rPr>
          <w:rStyle w:val="34"/>
        </w:rPr>
        <w:t xml:space="preserve">  </w:t>
      </w:r>
      <w:r>
        <w:rPr>
          <w:rStyle w:val="34"/>
          <w:rFonts w:hint="eastAsia"/>
        </w:rPr>
        <w:t>有限空间管理台账示例</w:t>
      </w:r>
      <w:r>
        <w:tab/>
      </w:r>
      <w:r>
        <w:fldChar w:fldCharType="begin"/>
      </w:r>
      <w:r>
        <w:instrText xml:space="preserve"> PAGEREF _Toc134104295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"_Toc134104296" </w:instrText>
      </w:r>
      <w:r>
        <w:fldChar w:fldCharType="separate"/>
      </w:r>
      <w:r>
        <w:rPr>
          <w:rStyle w:val="34"/>
          <w:rFonts w:hint="eastAsia"/>
        </w:rPr>
        <w:t>附录B（资料性）</w:t>
      </w:r>
      <w:r>
        <w:rPr>
          <w:rStyle w:val="34"/>
        </w:rPr>
        <w:t xml:space="preserve">  </w:t>
      </w:r>
      <w:r>
        <w:rPr>
          <w:rStyle w:val="34"/>
          <w:rFonts w:hint="eastAsia"/>
        </w:rPr>
        <w:t>有限空间标牌示例</w:t>
      </w:r>
      <w:r>
        <w:tab/>
      </w:r>
      <w:r>
        <w:fldChar w:fldCharType="begin"/>
      </w:r>
      <w:r>
        <w:instrText xml:space="preserve"> PAGEREF _Toc134104296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"_Toc134104297" </w:instrText>
      </w:r>
      <w:r>
        <w:fldChar w:fldCharType="separate"/>
      </w:r>
      <w:r>
        <w:rPr>
          <w:rStyle w:val="34"/>
          <w:rFonts w:hint="eastAsia"/>
        </w:rPr>
        <w:t>附录C（资料性）</w:t>
      </w:r>
      <w:r>
        <w:rPr>
          <w:rStyle w:val="34"/>
        </w:rPr>
        <w:t xml:space="preserve">  </w:t>
      </w:r>
      <w:r>
        <w:rPr>
          <w:rStyle w:val="34"/>
          <w:rFonts w:hint="eastAsia"/>
        </w:rPr>
        <w:t>有限空间作业安全告知牌示例</w:t>
      </w:r>
      <w:r>
        <w:tab/>
      </w:r>
      <w:r>
        <w:fldChar w:fldCharType="begin"/>
      </w:r>
      <w:r>
        <w:instrText xml:space="preserve"> PAGEREF _Toc134104297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"_Toc134104298" </w:instrText>
      </w:r>
      <w:r>
        <w:fldChar w:fldCharType="separate"/>
      </w:r>
      <w:r>
        <w:rPr>
          <w:rStyle w:val="34"/>
          <w:rFonts w:hint="eastAsia"/>
        </w:rPr>
        <w:t>附录D（规范性）</w:t>
      </w:r>
      <w:r>
        <w:rPr>
          <w:rStyle w:val="34"/>
        </w:rPr>
        <w:t xml:space="preserve">  </w:t>
      </w:r>
      <w:r>
        <w:rPr>
          <w:rStyle w:val="34"/>
          <w:rFonts w:hint="eastAsia"/>
        </w:rPr>
        <w:t>有限空间作业安全防护设备设施配置一览表</w:t>
      </w:r>
      <w:r>
        <w:tab/>
      </w:r>
      <w:r>
        <w:fldChar w:fldCharType="begin"/>
      </w:r>
      <w:r>
        <w:instrText xml:space="preserve"> PAGEREF _Toc134104298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"_Toc134104299" </w:instrText>
      </w:r>
      <w:r>
        <w:fldChar w:fldCharType="separate"/>
      </w:r>
      <w:r>
        <w:rPr>
          <w:rStyle w:val="34"/>
          <w:rFonts w:hint="eastAsia"/>
        </w:rPr>
        <w:t>附录E（规范性）</w:t>
      </w:r>
      <w:r>
        <w:rPr>
          <w:rStyle w:val="34"/>
        </w:rPr>
        <w:t xml:space="preserve">  </w:t>
      </w:r>
      <w:r>
        <w:rPr>
          <w:rStyle w:val="34"/>
          <w:rFonts w:hint="eastAsia"/>
        </w:rPr>
        <w:t>有限空间作业应急救援设备设施配置一览表</w:t>
      </w:r>
      <w:r>
        <w:tab/>
      </w:r>
      <w:r>
        <w:fldChar w:fldCharType="begin"/>
      </w:r>
      <w:r>
        <w:instrText xml:space="preserve"> PAGEREF _Toc134104299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"_Toc134104300" </w:instrText>
      </w:r>
      <w:r>
        <w:fldChar w:fldCharType="separate"/>
      </w:r>
      <w:r>
        <w:rPr>
          <w:rStyle w:val="34"/>
          <w:rFonts w:hint="eastAsia"/>
        </w:rPr>
        <w:t>附录F（资料性）</w:t>
      </w:r>
      <w:r>
        <w:rPr>
          <w:rStyle w:val="34"/>
        </w:rPr>
        <w:t xml:space="preserve">  </w:t>
      </w:r>
      <w:r>
        <w:rPr>
          <w:rStyle w:val="34"/>
          <w:rFonts w:hint="eastAsia"/>
        </w:rPr>
        <w:t>部分有毒有害气体的报警值</w:t>
      </w:r>
      <w:r>
        <w:tab/>
      </w:r>
      <w:r>
        <w:fldChar w:fldCharType="begin"/>
      </w:r>
      <w:r>
        <w:instrText xml:space="preserve"> PAGEREF _Toc134104300 \h </w:instrText>
      </w:r>
      <w:r>
        <w:fldChar w:fldCharType="separate"/>
      </w:r>
      <w:r>
        <w:t>14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"_Toc134104301" </w:instrText>
      </w:r>
      <w:r>
        <w:fldChar w:fldCharType="separate"/>
      </w:r>
      <w:r>
        <w:rPr>
          <w:rStyle w:val="34"/>
          <w:rFonts w:hint="eastAsia"/>
        </w:rPr>
        <w:t>附录G（资料性）</w:t>
      </w:r>
      <w:r>
        <w:rPr>
          <w:rStyle w:val="34"/>
        </w:rPr>
        <w:t xml:space="preserve">  </w:t>
      </w:r>
      <w:r>
        <w:rPr>
          <w:rStyle w:val="34"/>
          <w:rFonts w:hint="eastAsia"/>
        </w:rPr>
        <w:t>有限空间作业审批表示例</w:t>
      </w:r>
      <w:r>
        <w:tab/>
      </w:r>
      <w:r>
        <w:fldChar w:fldCharType="begin"/>
      </w:r>
      <w:r>
        <w:instrText xml:space="preserve"> PAGEREF _Toc134104301 \h </w:instrText>
      </w:r>
      <w:r>
        <w:fldChar w:fldCharType="separate"/>
      </w:r>
      <w:r>
        <w:t>15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"_Toc134104302" </w:instrText>
      </w:r>
      <w:r>
        <w:fldChar w:fldCharType="separate"/>
      </w:r>
      <w:r>
        <w:rPr>
          <w:rStyle w:val="34"/>
          <w:rFonts w:hint="eastAsia"/>
        </w:rPr>
        <w:t>附录H（资料性）</w:t>
      </w:r>
      <w:r>
        <w:rPr>
          <w:rStyle w:val="34"/>
        </w:rPr>
        <w:t xml:space="preserve">  </w:t>
      </w:r>
      <w:r>
        <w:rPr>
          <w:rStyle w:val="34"/>
          <w:rFonts w:hint="eastAsia"/>
        </w:rPr>
        <w:t>气体检测记录表示例</w:t>
      </w:r>
      <w:r>
        <w:tab/>
      </w:r>
      <w:r>
        <w:fldChar w:fldCharType="begin"/>
      </w:r>
      <w:r>
        <w:instrText xml:space="preserve"> PAGEREF _Toc134104302 \h </w:instrText>
      </w:r>
      <w:r>
        <w:fldChar w:fldCharType="separate"/>
      </w:r>
      <w:r>
        <w:t>17</w:t>
      </w:r>
      <w:r>
        <w:fldChar w:fldCharType="end"/>
      </w:r>
      <w:r>
        <w:fldChar w:fldCharType="end"/>
      </w:r>
    </w:p>
    <w:p>
      <w:pPr>
        <w:pStyle w:val="93"/>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8"/>
    <w:p>
      <w:pPr>
        <w:pStyle w:val="91"/>
        <w:spacing w:before="900" w:after="468"/>
      </w:pPr>
      <w:bookmarkStart w:id="21" w:name="_Toc134104260"/>
      <w:bookmarkStart w:id="22" w:name="BookMark2"/>
      <w:r>
        <w:rPr>
          <w:spacing w:val="320"/>
        </w:rPr>
        <w:t>前</w:t>
      </w:r>
      <w:r>
        <w:t>言</w:t>
      </w:r>
      <w:bookmarkEnd w:id="19"/>
      <w:bookmarkEnd w:id="20"/>
      <w:bookmarkEnd w:id="21"/>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hAnsi="宋体"/>
        </w:rPr>
        <w:t>本文件由中华人民共和国应急管理部提出。</w:t>
      </w:r>
    </w:p>
    <w:p>
      <w:pPr>
        <w:pStyle w:val="231"/>
        <w:ind w:firstLine="420" w:firstLineChars="200"/>
      </w:pPr>
      <w:r>
        <w:rPr>
          <w:rFonts w:hint="eastAsia" w:ascii="宋体" w:hAnsi="宋体"/>
        </w:rPr>
        <w:t>本文件由全国安全生产标准化技术委员会（TC288）归口。</w:t>
      </w:r>
    </w:p>
    <w:p>
      <w:pPr>
        <w:pStyle w:val="58"/>
        <w:ind w:firstLine="420"/>
      </w:pPr>
    </w:p>
    <w:p>
      <w:pPr>
        <w:pStyle w:val="58"/>
        <w:ind w:firstLine="420"/>
      </w:pPr>
    </w:p>
    <w:p>
      <w:pPr>
        <w:pStyle w:val="58"/>
        <w:ind w:firstLine="420"/>
        <w:sectPr>
          <w:pgSz w:w="11906" w:h="16838"/>
          <w:pgMar w:top="1928"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3D845485BE644653B6BF8076DB367F6B"/>
        </w:placeholder>
      </w:sdtPr>
      <w:sdtContent>
        <w:p>
          <w:pPr>
            <w:pStyle w:val="179"/>
            <w:spacing w:before="3" w:beforeLines="1" w:after="686" w:afterLines="220"/>
          </w:pPr>
          <w:bookmarkStart w:id="24" w:name="NEW_STAND_NAME"/>
          <w:r>
            <w:rPr>
              <w:rFonts w:hint="eastAsia"/>
            </w:rPr>
            <w:t>有限空间作业安全技术规范</w:t>
          </w:r>
        </w:p>
      </w:sdtContent>
    </w:sdt>
    <w:bookmarkEnd w:id="24"/>
    <w:p>
      <w:pPr>
        <w:pStyle w:val="106"/>
        <w:spacing w:before="312" w:after="312"/>
      </w:pPr>
      <w:bookmarkStart w:id="25" w:name="_Toc26986530"/>
      <w:bookmarkStart w:id="26" w:name="_Toc26718930"/>
      <w:bookmarkStart w:id="27" w:name="_Toc133511165"/>
      <w:bookmarkStart w:id="28" w:name="_Toc134104261"/>
      <w:bookmarkStart w:id="29" w:name="_Toc17233325"/>
      <w:bookmarkStart w:id="30" w:name="_Toc97190718"/>
      <w:bookmarkStart w:id="31" w:name="_Toc133584984"/>
      <w:bookmarkStart w:id="32" w:name="_Toc17233333"/>
      <w:bookmarkStart w:id="33" w:name="_Toc24884218"/>
      <w:bookmarkStart w:id="34" w:name="_Toc26648465"/>
      <w:bookmarkStart w:id="35" w:name="_Toc24884211"/>
      <w:bookmarkStart w:id="36" w:name="_Toc26986771"/>
      <w:r>
        <w:rPr>
          <w:rFonts w:hint="eastAsia"/>
        </w:rPr>
        <w:t>范围</w:t>
      </w:r>
      <w:bookmarkEnd w:id="25"/>
      <w:bookmarkEnd w:id="26"/>
      <w:bookmarkEnd w:id="27"/>
      <w:bookmarkEnd w:id="28"/>
      <w:bookmarkEnd w:id="29"/>
      <w:bookmarkEnd w:id="30"/>
      <w:bookmarkEnd w:id="31"/>
      <w:bookmarkEnd w:id="32"/>
      <w:bookmarkEnd w:id="33"/>
      <w:bookmarkEnd w:id="34"/>
      <w:bookmarkEnd w:id="35"/>
      <w:bookmarkEnd w:id="36"/>
    </w:p>
    <w:p>
      <w:pPr>
        <w:pStyle w:val="58"/>
        <w:ind w:firstLine="420"/>
      </w:pPr>
      <w:bookmarkStart w:id="37" w:name="_Toc24884219"/>
      <w:bookmarkStart w:id="38" w:name="_Toc17233326"/>
      <w:bookmarkStart w:id="39" w:name="_Toc26648466"/>
      <w:bookmarkStart w:id="40" w:name="_Toc17233334"/>
      <w:bookmarkStart w:id="41" w:name="_Toc24884212"/>
      <w:r>
        <w:rPr>
          <w:rFonts w:hint="eastAsia"/>
        </w:rPr>
        <w:t>本文件规定了有限空间作业安全管理及作业前、作业中和作业后全流程的安全技术要求。</w:t>
      </w:r>
    </w:p>
    <w:p>
      <w:pPr>
        <w:pStyle w:val="58"/>
        <w:ind w:firstLine="420"/>
      </w:pPr>
      <w:r>
        <w:rPr>
          <w:rFonts w:hint="eastAsia"/>
        </w:rPr>
        <w:t>本文件适用于有限空间作业及其安全管理。</w:t>
      </w:r>
    </w:p>
    <w:p>
      <w:pPr>
        <w:pStyle w:val="106"/>
        <w:spacing w:before="312" w:after="312"/>
      </w:pPr>
      <w:bookmarkStart w:id="42" w:name="_Toc26718931"/>
      <w:bookmarkStart w:id="43" w:name="_Toc133584985"/>
      <w:bookmarkStart w:id="44" w:name="_Toc133511166"/>
      <w:bookmarkStart w:id="45" w:name="_Toc26986531"/>
      <w:bookmarkStart w:id="46" w:name="_Toc134104262"/>
      <w:bookmarkStart w:id="47" w:name="_Toc97190719"/>
      <w:bookmarkStart w:id="48" w:name="_Toc26986772"/>
      <w:r>
        <w:rPr>
          <w:rFonts w:hint="eastAsia"/>
        </w:rPr>
        <w:t>规范性引用文件</w:t>
      </w:r>
      <w:bookmarkEnd w:id="37"/>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47BE54DE0B0B4F698B45267394B8ADC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pPr>
      <w:r>
        <w:rPr>
          <w:rFonts w:hint="eastAsia"/>
        </w:rPr>
        <w:t>GB 2811 头部防护 安全帽</w:t>
      </w:r>
    </w:p>
    <w:p>
      <w:pPr>
        <w:pStyle w:val="58"/>
        <w:ind w:firstLine="420"/>
      </w:pPr>
      <w:r>
        <w:rPr>
          <w:rFonts w:hint="eastAsia"/>
        </w:rPr>
        <w:t>GB/T 3836.1 爆炸性环境 第1部分：设备 通用要求</w:t>
      </w:r>
    </w:p>
    <w:p>
      <w:pPr>
        <w:pStyle w:val="58"/>
        <w:ind w:firstLine="420"/>
      </w:pPr>
      <w:r>
        <w:rPr>
          <w:rFonts w:hint="eastAsia"/>
        </w:rPr>
        <w:t>GB 6095 坠落防护 安全带</w:t>
      </w:r>
    </w:p>
    <w:p>
      <w:pPr>
        <w:pStyle w:val="58"/>
        <w:ind w:firstLine="420"/>
      </w:pPr>
      <w:r>
        <w:rPr>
          <w:rFonts w:hint="eastAsia"/>
        </w:rPr>
        <w:t>GB 6220 呼吸防护 长管呼吸器</w:t>
      </w:r>
    </w:p>
    <w:p>
      <w:pPr>
        <w:pStyle w:val="58"/>
        <w:ind w:firstLine="420"/>
      </w:pPr>
      <w:r>
        <w:rPr>
          <w:rFonts w:hint="eastAsia"/>
        </w:rPr>
        <w:t>GB 12358 作业场所环境气体检测报警仪 通用技术要求</w:t>
      </w:r>
    </w:p>
    <w:p>
      <w:pPr>
        <w:pStyle w:val="58"/>
        <w:ind w:firstLine="420"/>
      </w:pPr>
      <w:r>
        <w:rPr>
          <w:rFonts w:hint="eastAsia"/>
        </w:rPr>
        <w:t>GB/T 16556 自给开路式压缩空气呼吸器</w:t>
      </w:r>
    </w:p>
    <w:p>
      <w:pPr>
        <w:pStyle w:val="58"/>
        <w:ind w:firstLine="420"/>
      </w:pPr>
      <w:r>
        <w:rPr>
          <w:rFonts w:hint="eastAsia"/>
        </w:rPr>
        <w:t>GB 20653 防护服装 职业用高可视性警示服</w:t>
      </w:r>
    </w:p>
    <w:p>
      <w:pPr>
        <w:pStyle w:val="58"/>
        <w:ind w:firstLine="420"/>
      </w:pPr>
      <w:r>
        <w:rPr>
          <w:rFonts w:hint="eastAsia"/>
        </w:rPr>
        <w:t>GB 24543 坠落防护 安全绳</w:t>
      </w:r>
    </w:p>
    <w:p>
      <w:pPr>
        <w:pStyle w:val="58"/>
        <w:ind w:firstLine="420"/>
      </w:pPr>
      <w:r>
        <w:rPr>
          <w:rFonts w:hint="eastAsia"/>
        </w:rPr>
        <w:t>GB 24544 坠落防护 速差自控器</w:t>
      </w:r>
    </w:p>
    <w:p>
      <w:pPr>
        <w:pStyle w:val="58"/>
        <w:ind w:firstLine="420"/>
      </w:pPr>
      <w:r>
        <w:rPr>
          <w:rFonts w:hint="eastAsia"/>
        </w:rPr>
        <w:t>GB/T 29639 生产经营单位生产安全事故应急预案编制导则</w:t>
      </w:r>
    </w:p>
    <w:p>
      <w:pPr>
        <w:pStyle w:val="58"/>
        <w:ind w:firstLine="420"/>
      </w:pPr>
      <w:r>
        <w:rPr>
          <w:rFonts w:hint="eastAsia"/>
        </w:rPr>
        <w:t>GB 30862 坠落防护 挂点装置</w:t>
      </w:r>
    </w:p>
    <w:p>
      <w:pPr>
        <w:pStyle w:val="58"/>
        <w:ind w:firstLine="420"/>
      </w:pPr>
      <w:r>
        <w:rPr>
          <w:rFonts w:hint="eastAsia"/>
        </w:rPr>
        <w:t>GB 30871 危险化学品企业特殊作业安全规范</w:t>
      </w:r>
    </w:p>
    <w:p>
      <w:pPr>
        <w:pStyle w:val="58"/>
        <w:ind w:firstLine="420"/>
      </w:pPr>
      <w:r>
        <w:rPr>
          <w:rFonts w:hint="eastAsia"/>
        </w:rPr>
        <w:t>GB 38451 呼吸防护 自给开路式压缩空气逃生呼吸器</w:t>
      </w:r>
    </w:p>
    <w:p>
      <w:pPr>
        <w:pStyle w:val="58"/>
        <w:ind w:firstLine="420"/>
      </w:pPr>
      <w:r>
        <w:rPr>
          <w:rFonts w:hint="eastAsia"/>
        </w:rPr>
        <w:t>GB 39800.1 个体防护装备配备规范 第1部分：总则</w:t>
      </w:r>
    </w:p>
    <w:p>
      <w:pPr>
        <w:pStyle w:val="58"/>
        <w:ind w:firstLine="420"/>
      </w:pPr>
      <w:r>
        <w:rPr>
          <w:rFonts w:hint="eastAsia"/>
        </w:rPr>
        <w:t>GBZ 2.1 工作场所有害因素职业接触限值 第1部分：化学有害因素</w:t>
      </w:r>
    </w:p>
    <w:p>
      <w:pPr>
        <w:pStyle w:val="106"/>
        <w:spacing w:before="312" w:after="312"/>
      </w:pPr>
      <w:bookmarkStart w:id="49" w:name="_Toc134104263"/>
      <w:bookmarkStart w:id="50" w:name="_Toc133511167"/>
      <w:bookmarkStart w:id="51" w:name="_Toc97190720"/>
      <w:bookmarkStart w:id="52" w:name="_Toc133584986"/>
      <w:r>
        <w:rPr>
          <w:rFonts w:hint="eastAsia"/>
          <w:szCs w:val="21"/>
        </w:rPr>
        <w:t>术语和定义</w:t>
      </w:r>
      <w:bookmarkEnd w:id="49"/>
      <w:bookmarkEnd w:id="50"/>
      <w:bookmarkEnd w:id="51"/>
      <w:bookmarkEnd w:id="52"/>
    </w:p>
    <w:sdt>
      <w:sdtPr>
        <w:id w:val="-1"/>
        <w:placeholder>
          <w:docPart w:val="47BE54DE0B0B4F698B45267394B8ADC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53" w:name="_Toc26986532"/>
          <w:bookmarkEnd w:id="53"/>
          <w:r>
            <w:t>下列术语和定义适用于本文件。</w:t>
          </w:r>
        </w:p>
      </w:sdtContent>
    </w:sdt>
    <w:p>
      <w:pPr>
        <w:pStyle w:val="225"/>
        <w:rPr>
          <w:rFonts w:ascii="黑体" w:hAnsi="黑体" w:eastAsia="黑体"/>
        </w:rPr>
      </w:pPr>
      <w:r>
        <w:rPr>
          <w:rFonts w:ascii="黑体" w:hAnsi="黑体" w:eastAsia="黑体"/>
        </w:rPr>
        <w:br w:type="textWrapping"/>
      </w:r>
      <w:r>
        <w:rPr>
          <w:rFonts w:hint="eastAsia" w:ascii="黑体" w:hAnsi="黑体" w:eastAsia="黑体"/>
        </w:rPr>
        <w:t xml:space="preserve">    有限空间  confined spaces</w:t>
      </w:r>
    </w:p>
    <w:p>
      <w:pPr>
        <w:pStyle w:val="58"/>
        <w:ind w:firstLine="420"/>
      </w:pPr>
      <w:r>
        <w:rPr>
          <w:rFonts w:hint="eastAsia"/>
        </w:rPr>
        <w:t>又称受限空间，指封闭或部分封闭，进出受限但人员可以进入或探入，未被设计为固定工作场所，通风不良，易造成有毒有害、易燃易爆物质积聚或氧含量不足的空间。</w:t>
      </w:r>
    </w:p>
    <w:p>
      <w:pPr>
        <w:pStyle w:val="225"/>
        <w:rPr>
          <w:rFonts w:ascii="黑体" w:hAnsi="黑体" w:eastAsia="黑体"/>
        </w:rPr>
      </w:pPr>
      <w:r>
        <w:rPr>
          <w:rFonts w:ascii="黑体" w:hAnsi="黑体" w:eastAsia="黑体"/>
        </w:rPr>
        <w:br w:type="textWrapping"/>
      </w:r>
      <w:r>
        <w:rPr>
          <w:rFonts w:hint="eastAsia" w:ascii="黑体" w:hAnsi="黑体" w:eastAsia="黑体"/>
        </w:rPr>
        <w:t xml:space="preserve">    有限空间作业  working in confined spaces</w:t>
      </w:r>
    </w:p>
    <w:p>
      <w:pPr>
        <w:pStyle w:val="58"/>
        <w:ind w:firstLine="420"/>
      </w:pPr>
      <w:r>
        <w:rPr>
          <w:rFonts w:hint="eastAsia"/>
        </w:rPr>
        <w:t>人员进入或探入有限空间实施的作业活动。</w:t>
      </w:r>
    </w:p>
    <w:p>
      <w:pPr>
        <w:pStyle w:val="225"/>
        <w:rPr>
          <w:rFonts w:ascii="黑体" w:hAnsi="黑体" w:eastAsia="黑体"/>
        </w:rPr>
      </w:pPr>
      <w:r>
        <w:rPr>
          <w:rFonts w:ascii="黑体" w:hAnsi="黑体" w:eastAsia="黑体"/>
        </w:rPr>
        <w:br w:type="textWrapping"/>
      </w:r>
      <w:r>
        <w:rPr>
          <w:rFonts w:hint="eastAsia" w:ascii="黑体" w:hAnsi="黑体" w:eastAsia="黑体"/>
        </w:rPr>
        <w:t xml:space="preserve">    作业单位  working unit</w:t>
      </w:r>
    </w:p>
    <w:p>
      <w:pPr>
        <w:pStyle w:val="58"/>
        <w:ind w:firstLine="420"/>
      </w:pPr>
      <w:r>
        <w:rPr>
          <w:rFonts w:hint="eastAsia"/>
        </w:rPr>
        <w:t>进入有限空间实施作业的单位。</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发包单位  contract issuing unit</w:t>
      </w:r>
    </w:p>
    <w:p>
      <w:pPr>
        <w:pStyle w:val="58"/>
        <w:ind w:firstLine="420"/>
      </w:pPr>
      <w:r>
        <w:rPr>
          <w:rFonts w:hint="eastAsia"/>
        </w:rPr>
        <w:t>将有限空间作业发包给作业单位实施的单位。</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作业负责人  working supervisor</w:t>
      </w:r>
    </w:p>
    <w:p>
      <w:pPr>
        <w:pStyle w:val="58"/>
        <w:ind w:firstLine="420"/>
      </w:pPr>
      <w:r>
        <w:rPr>
          <w:rFonts w:hint="eastAsia"/>
        </w:rPr>
        <w:t>由作业单位确定的，在作业现场负责组织实施有限空间作业的管理人员。</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作业人  operator</w:t>
      </w:r>
    </w:p>
    <w:p>
      <w:pPr>
        <w:pStyle w:val="58"/>
        <w:ind w:firstLine="420"/>
      </w:pPr>
      <w:r>
        <w:rPr>
          <w:rFonts w:hint="eastAsia"/>
        </w:rPr>
        <w:t>进入或探入有限空间内实施作业的人员。</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监护人  attendant</w:t>
      </w:r>
    </w:p>
    <w:p>
      <w:pPr>
        <w:pStyle w:val="58"/>
        <w:ind w:firstLine="420"/>
      </w:pPr>
      <w:r>
        <w:rPr>
          <w:rFonts w:hint="eastAsia"/>
        </w:rPr>
        <w:t>在有限空间外对有限空间作业进行专职监护的人员。</w:t>
      </w:r>
    </w:p>
    <w:p>
      <w:pPr>
        <w:pStyle w:val="225"/>
        <w:ind w:left="420" w:hanging="420" w:hangingChars="200"/>
        <w:rPr>
          <w:rFonts w:ascii="黑体" w:hAnsi="黑体" w:eastAsia="黑体"/>
        </w:rPr>
      </w:pPr>
      <w:r>
        <w:rPr>
          <w:rFonts w:ascii="黑体" w:hAnsi="黑体" w:eastAsia="黑体"/>
        </w:rPr>
        <w:br w:type="textWrapping"/>
      </w:r>
      <w:r>
        <w:rPr>
          <w:rFonts w:hint="eastAsia" w:ascii="黑体" w:hAnsi="黑体" w:eastAsia="黑体"/>
        </w:rPr>
        <w:t>有限空间作业安全生产条件  conditions for work safety in confined spaces</w:t>
      </w:r>
    </w:p>
    <w:p>
      <w:pPr>
        <w:pStyle w:val="58"/>
        <w:ind w:firstLine="420"/>
      </w:pPr>
      <w:r>
        <w:rPr>
          <w:rFonts w:hint="eastAsia"/>
        </w:rPr>
        <w:t>满足有限空间作业安全生产所需要的安全生产责任制、安全生产规章制度、操作规程、教育培训、设备设施、应急救援预案等各种因素及其组合。</w:t>
      </w:r>
    </w:p>
    <w:p>
      <w:pPr>
        <w:pStyle w:val="106"/>
        <w:spacing w:before="312" w:after="312"/>
      </w:pPr>
      <w:bookmarkStart w:id="54" w:name="_Toc134104264"/>
      <w:bookmarkStart w:id="55" w:name="_Toc133584987"/>
      <w:bookmarkStart w:id="56" w:name="_Toc133511168"/>
      <w:r>
        <w:rPr>
          <w:rFonts w:hint="eastAsia"/>
        </w:rPr>
        <w:t>安全管理</w:t>
      </w:r>
      <w:bookmarkEnd w:id="54"/>
      <w:bookmarkEnd w:id="55"/>
      <w:bookmarkEnd w:id="56"/>
    </w:p>
    <w:p>
      <w:pPr>
        <w:pStyle w:val="107"/>
        <w:spacing w:before="156" w:after="156"/>
      </w:pPr>
      <w:bookmarkStart w:id="57" w:name="_Toc133511169"/>
      <w:bookmarkStart w:id="58" w:name="_Toc134104265"/>
      <w:bookmarkStart w:id="59" w:name="_Toc133584988"/>
      <w:r>
        <w:rPr>
          <w:rFonts w:hint="eastAsia"/>
        </w:rPr>
        <w:t>通则</w:t>
      </w:r>
      <w:bookmarkEnd w:id="57"/>
      <w:bookmarkEnd w:id="58"/>
      <w:bookmarkEnd w:id="59"/>
    </w:p>
    <w:p>
      <w:pPr>
        <w:pStyle w:val="67"/>
        <w:spacing w:before="156" w:after="156"/>
        <w:rPr>
          <w:rFonts w:ascii="宋体" w:hAnsi="宋体" w:eastAsia="宋体"/>
        </w:rPr>
      </w:pPr>
      <w:r>
        <w:rPr>
          <w:rFonts w:hint="eastAsia" w:ascii="宋体" w:hAnsi="宋体" w:eastAsia="宋体"/>
        </w:rPr>
        <w:t>鼓励采用先进装备和技术替代人工实施有限空间作业，提升有限空间作业安全水平。</w:t>
      </w:r>
    </w:p>
    <w:p>
      <w:pPr>
        <w:pStyle w:val="67"/>
        <w:spacing w:before="156" w:after="156"/>
        <w:rPr>
          <w:rFonts w:ascii="宋体" w:hAnsi="宋体" w:eastAsia="宋体"/>
        </w:rPr>
      </w:pPr>
      <w:r>
        <w:rPr>
          <w:rFonts w:hint="eastAsia" w:ascii="宋体" w:hAnsi="宋体" w:eastAsia="宋体"/>
        </w:rPr>
        <w:t>存在有限空间的单位应将有限空间作业安全管理纳入本单位安全管理体系，配备专职或兼职安全生产管理人员，负责有限空间作业安全管理工作。</w:t>
      </w:r>
    </w:p>
    <w:p>
      <w:pPr>
        <w:pStyle w:val="107"/>
        <w:spacing w:before="156" w:after="156"/>
      </w:pPr>
      <w:bookmarkStart w:id="60" w:name="_Toc133511170"/>
      <w:bookmarkStart w:id="61" w:name="_Toc133584989"/>
      <w:bookmarkStart w:id="62" w:name="_Toc134104266"/>
      <w:r>
        <w:rPr>
          <w:rFonts w:hint="eastAsia"/>
        </w:rPr>
        <w:t>管理台账</w:t>
      </w:r>
      <w:bookmarkEnd w:id="60"/>
      <w:bookmarkEnd w:id="61"/>
      <w:bookmarkEnd w:id="62"/>
    </w:p>
    <w:p>
      <w:pPr>
        <w:pStyle w:val="67"/>
        <w:spacing w:before="156" w:after="156"/>
        <w:rPr>
          <w:rFonts w:ascii="宋体" w:hAnsi="宋体" w:eastAsia="宋体"/>
        </w:rPr>
      </w:pPr>
      <w:r>
        <w:rPr>
          <w:rFonts w:hint="eastAsia" w:ascii="宋体" w:hAnsi="宋体" w:eastAsia="宋体"/>
        </w:rPr>
        <w:t>存在有限空间的单位应对本单位管辖区域内的有限空间进行辨识，建立有限空间管理台账，并及时更新。</w:t>
      </w:r>
    </w:p>
    <w:p>
      <w:pPr>
        <w:pStyle w:val="67"/>
        <w:spacing w:before="156" w:after="156"/>
        <w:rPr>
          <w:rFonts w:ascii="宋体" w:hAnsi="宋体" w:eastAsia="宋体"/>
        </w:rPr>
      </w:pPr>
      <w:r>
        <w:rPr>
          <w:rFonts w:hint="eastAsia" w:ascii="宋体" w:hAnsi="宋体" w:eastAsia="宋体"/>
        </w:rPr>
        <w:t>有限空间管理台账应包括有限空间名称、位置、主要危险有害因素、可能事故后果、防护要求、作业形式、审批责任人等基本情况。有限空间管理台账示例见附录A。</w:t>
      </w:r>
    </w:p>
    <w:p>
      <w:pPr>
        <w:pStyle w:val="107"/>
        <w:spacing w:before="156" w:after="156"/>
      </w:pPr>
      <w:bookmarkStart w:id="63" w:name="_Toc133584990"/>
      <w:bookmarkStart w:id="64" w:name="_Toc134104267"/>
      <w:bookmarkStart w:id="65" w:name="_Toc133511171"/>
      <w:r>
        <w:rPr>
          <w:rFonts w:hint="eastAsia"/>
        </w:rPr>
        <w:t>警示标志</w:t>
      </w:r>
      <w:bookmarkEnd w:id="63"/>
      <w:bookmarkEnd w:id="64"/>
      <w:bookmarkEnd w:id="65"/>
    </w:p>
    <w:p>
      <w:pPr>
        <w:pStyle w:val="67"/>
        <w:spacing w:before="156" w:after="156"/>
        <w:rPr>
          <w:rFonts w:ascii="宋体" w:hAnsi="宋体" w:eastAsia="宋体"/>
        </w:rPr>
      </w:pPr>
      <w:r>
        <w:rPr>
          <w:rFonts w:hint="eastAsia" w:ascii="宋体" w:hAnsi="宋体" w:eastAsia="宋体"/>
        </w:rPr>
        <w:t>辨识出的有限空间，应在其出入口显著位置设置有限空间标牌。有限空间标牌示例见附录B。</w:t>
      </w:r>
    </w:p>
    <w:p>
      <w:pPr>
        <w:pStyle w:val="67"/>
        <w:spacing w:before="156" w:after="156"/>
        <w:rPr>
          <w:rFonts w:ascii="宋体" w:hAnsi="宋体" w:eastAsia="宋体"/>
        </w:rPr>
      </w:pPr>
      <w:r>
        <w:rPr>
          <w:rFonts w:hint="eastAsia" w:ascii="宋体" w:hAnsi="宋体" w:eastAsia="宋体"/>
        </w:rPr>
        <w:t>有限空间集中布置场所，还应在其显著位置设置有限空间作业安全告知牌。有限空间作业安全告知牌示例见附录C。</w:t>
      </w:r>
    </w:p>
    <w:p>
      <w:pPr>
        <w:pStyle w:val="107"/>
        <w:spacing w:before="156" w:after="156"/>
      </w:pPr>
      <w:bookmarkStart w:id="66" w:name="_Toc133511172"/>
      <w:bookmarkStart w:id="67" w:name="_Toc134104268"/>
      <w:bookmarkStart w:id="68" w:name="_Toc133584991"/>
      <w:r>
        <w:rPr>
          <w:rFonts w:hint="eastAsia"/>
        </w:rPr>
        <w:t>安全生产管理制度</w:t>
      </w:r>
      <w:bookmarkEnd w:id="66"/>
      <w:bookmarkEnd w:id="67"/>
      <w:bookmarkEnd w:id="68"/>
    </w:p>
    <w:p>
      <w:pPr>
        <w:pStyle w:val="67"/>
        <w:spacing w:before="156" w:after="156"/>
        <w:rPr>
          <w:rFonts w:ascii="宋体" w:hAnsi="宋体" w:eastAsia="宋体"/>
        </w:rPr>
      </w:pPr>
      <w:r>
        <w:rPr>
          <w:rFonts w:hint="eastAsia" w:ascii="宋体" w:hAnsi="宋体" w:eastAsia="宋体"/>
        </w:rPr>
        <w:t>作业单位应建立有限空间作业安全生产责任制、安全管理制度和操作规程。其中，有限空间作业安全管理制度应至少包括作业审批、安全培训和应急管理等内容。</w:t>
      </w:r>
    </w:p>
    <w:p>
      <w:pPr>
        <w:pStyle w:val="67"/>
        <w:spacing w:before="156" w:after="156"/>
        <w:rPr>
          <w:rFonts w:ascii="宋体" w:hAnsi="宋体" w:eastAsia="宋体"/>
        </w:rPr>
      </w:pPr>
      <w:r>
        <w:rPr>
          <w:rFonts w:hint="eastAsia" w:ascii="宋体" w:hAnsi="宋体" w:eastAsia="宋体"/>
        </w:rPr>
        <w:t>发包单位应建立有限空间发包作业安全管理制度，制度应至少包括安全培训、作业审批和发包管理等内容。</w:t>
      </w:r>
    </w:p>
    <w:p>
      <w:pPr>
        <w:pStyle w:val="107"/>
        <w:spacing w:before="156" w:after="156"/>
      </w:pPr>
      <w:bookmarkStart w:id="69" w:name="_Toc134104269"/>
      <w:bookmarkStart w:id="70" w:name="_Toc133584992"/>
      <w:bookmarkStart w:id="71" w:name="_Toc133511173"/>
      <w:r>
        <w:rPr>
          <w:rFonts w:hint="eastAsia"/>
        </w:rPr>
        <w:t>安全培训</w:t>
      </w:r>
      <w:bookmarkEnd w:id="69"/>
      <w:bookmarkEnd w:id="70"/>
      <w:bookmarkEnd w:id="71"/>
    </w:p>
    <w:p>
      <w:pPr>
        <w:pStyle w:val="67"/>
        <w:spacing w:before="156" w:after="156"/>
        <w:rPr>
          <w:rFonts w:ascii="宋体" w:hAnsi="宋体" w:eastAsia="宋体"/>
        </w:rPr>
      </w:pPr>
      <w:r>
        <w:rPr>
          <w:rFonts w:hint="eastAsia" w:ascii="宋体" w:hAnsi="宋体" w:eastAsia="宋体"/>
        </w:rPr>
        <w:t>作业单位和发包单位的主要负责人和安全生产管理人员，应接受有限空间作业安全培训，具备有限空间作业安全生产知识和管理能力。</w:t>
      </w:r>
    </w:p>
    <w:p>
      <w:pPr>
        <w:pStyle w:val="67"/>
        <w:spacing w:before="156" w:after="156"/>
        <w:rPr>
          <w:rFonts w:ascii="宋体" w:hAnsi="宋体" w:eastAsia="宋体"/>
        </w:rPr>
      </w:pPr>
      <w:r>
        <w:rPr>
          <w:rFonts w:hint="eastAsia" w:ascii="宋体" w:hAnsi="宋体" w:eastAsia="宋体"/>
        </w:rPr>
        <w:t>作业单位应对本单位审批责任人、作业负责人、监护人、作业人和应急救援人员进行有限空间作业安全培训。</w:t>
      </w:r>
    </w:p>
    <w:p>
      <w:pPr>
        <w:pStyle w:val="67"/>
        <w:spacing w:before="156" w:after="156"/>
        <w:rPr>
          <w:rFonts w:ascii="宋体" w:hAnsi="宋体" w:eastAsia="宋体"/>
        </w:rPr>
      </w:pPr>
      <w:r>
        <w:rPr>
          <w:rFonts w:hint="eastAsia" w:ascii="宋体" w:hAnsi="宋体" w:eastAsia="宋体"/>
        </w:rPr>
        <w:t>发包单位应对本单位审批责任人、现场监督人等相关人员进行有限空间作业安全培训。</w:t>
      </w:r>
    </w:p>
    <w:p>
      <w:pPr>
        <w:pStyle w:val="67"/>
        <w:spacing w:before="156" w:after="156"/>
        <w:rPr>
          <w:rFonts w:ascii="宋体" w:hAnsi="宋体" w:eastAsia="宋体"/>
        </w:rPr>
      </w:pPr>
      <w:r>
        <w:rPr>
          <w:rFonts w:hint="eastAsia" w:ascii="宋体" w:hAnsi="宋体" w:eastAsia="宋体"/>
        </w:rPr>
        <w:t>有限空间作业安全培训包括岗前培训和每年至少1次的再培训，考核合格后方可上岗作业。</w:t>
      </w:r>
    </w:p>
    <w:p>
      <w:pPr>
        <w:pStyle w:val="67"/>
        <w:spacing w:before="156" w:after="156"/>
        <w:rPr>
          <w:rFonts w:ascii="宋体" w:hAnsi="宋体" w:eastAsia="宋体"/>
        </w:rPr>
      </w:pPr>
      <w:r>
        <w:rPr>
          <w:rFonts w:hint="eastAsia" w:ascii="宋体" w:hAnsi="宋体" w:eastAsia="宋体"/>
        </w:rPr>
        <w:t>有限空间作业安全培训应包括下列内容：</w:t>
      </w:r>
    </w:p>
    <w:p>
      <w:pPr>
        <w:pStyle w:val="176"/>
      </w:pPr>
      <w:r>
        <w:rPr>
          <w:rFonts w:hint="eastAsia"/>
        </w:rPr>
        <w:t>有限空间作业安全相关法律法规和标准；</w:t>
      </w:r>
    </w:p>
    <w:p>
      <w:pPr>
        <w:pStyle w:val="176"/>
      </w:pPr>
      <w:r>
        <w:rPr>
          <w:rFonts w:hint="eastAsia"/>
        </w:rPr>
        <w:t>有限空间作业事故案例；</w:t>
      </w:r>
    </w:p>
    <w:p>
      <w:pPr>
        <w:pStyle w:val="176"/>
      </w:pPr>
      <w:r>
        <w:rPr>
          <w:rFonts w:hint="eastAsia"/>
        </w:rPr>
        <w:t>有限空间作业危险有害因素；</w:t>
      </w:r>
    </w:p>
    <w:p>
      <w:pPr>
        <w:pStyle w:val="176"/>
      </w:pPr>
      <w:r>
        <w:rPr>
          <w:rFonts w:hint="eastAsia"/>
        </w:rPr>
        <w:t>有限空间作业安全管理；</w:t>
      </w:r>
    </w:p>
    <w:p>
      <w:pPr>
        <w:pStyle w:val="176"/>
      </w:pPr>
      <w:r>
        <w:rPr>
          <w:rFonts w:hint="eastAsia"/>
        </w:rPr>
        <w:t>有限空间作业安全操作规程；</w:t>
      </w:r>
    </w:p>
    <w:p>
      <w:pPr>
        <w:pStyle w:val="176"/>
      </w:pPr>
      <w:r>
        <w:rPr>
          <w:rFonts w:hint="eastAsia"/>
        </w:rPr>
        <w:t>安全防护设备设施和应急救援设备设施的正确使用；</w:t>
      </w:r>
    </w:p>
    <w:p>
      <w:pPr>
        <w:pStyle w:val="176"/>
      </w:pPr>
      <w:r>
        <w:rPr>
          <w:rFonts w:hint="eastAsia"/>
        </w:rPr>
        <w:t>紧急情况下的应急处置措施。</w:t>
      </w:r>
    </w:p>
    <w:p>
      <w:pPr>
        <w:pStyle w:val="67"/>
        <w:spacing w:before="156" w:after="156"/>
        <w:rPr>
          <w:rFonts w:ascii="宋体" w:hAnsi="宋体" w:eastAsia="宋体"/>
        </w:rPr>
      </w:pPr>
      <w:r>
        <w:rPr>
          <w:rFonts w:hint="eastAsia" w:ascii="宋体" w:hAnsi="宋体" w:eastAsia="宋体"/>
        </w:rPr>
        <w:t>作业单位和发包单位应对有限空间作业安全培训时间、内容、师资、参加人员、考核结果等情况如实记录并归档保存。</w:t>
      </w:r>
    </w:p>
    <w:p>
      <w:pPr>
        <w:pStyle w:val="107"/>
        <w:spacing w:before="156" w:after="156"/>
      </w:pPr>
      <w:bookmarkStart w:id="72" w:name="_Toc134104270"/>
      <w:bookmarkStart w:id="73" w:name="_Toc133511174"/>
      <w:bookmarkStart w:id="74" w:name="_Toc133584993"/>
      <w:r>
        <w:rPr>
          <w:rFonts w:hint="eastAsia"/>
        </w:rPr>
        <w:t>设备设施配置和管理</w:t>
      </w:r>
      <w:bookmarkEnd w:id="72"/>
      <w:bookmarkEnd w:id="73"/>
      <w:bookmarkEnd w:id="74"/>
    </w:p>
    <w:p>
      <w:pPr>
        <w:pStyle w:val="67"/>
        <w:spacing w:before="156" w:after="156"/>
        <w:rPr>
          <w:rFonts w:ascii="宋体" w:hAnsi="宋体" w:eastAsia="宋体"/>
        </w:rPr>
      </w:pPr>
      <w:r>
        <w:rPr>
          <w:rFonts w:hint="eastAsia" w:ascii="宋体" w:hAnsi="宋体" w:eastAsia="宋体"/>
        </w:rPr>
        <w:t>作业单位应配置有限空间作业安全防护设备设施和应急救援设备设施，并建立设备设施管理台账。安全防护设备设施和应急救援设备设施配置的种类和数量应符合附录D和附录E的规定，并应满足下列要求：</w:t>
      </w:r>
    </w:p>
    <w:p>
      <w:pPr>
        <w:pStyle w:val="176"/>
        <w:numPr>
          <w:ilvl w:val="0"/>
          <w:numId w:val="32"/>
        </w:numPr>
      </w:pPr>
      <w:r>
        <w:rPr>
          <w:rFonts w:hint="eastAsia"/>
        </w:rPr>
        <w:t>有限空间作业场所存在爆炸危险的，气体检测报警仪、通风设备、照明灯具、通讯设备等电气设备应符合GB/T 3836.1的规定；</w:t>
      </w:r>
    </w:p>
    <w:p>
      <w:pPr>
        <w:pStyle w:val="176"/>
      </w:pPr>
      <w:r>
        <w:rPr>
          <w:rFonts w:hint="eastAsia"/>
        </w:rPr>
        <w:t>气体检测报警仪应符合GB 12358的规定，其检测范围、检测和报警精度应满足工作要求；</w:t>
      </w:r>
    </w:p>
    <w:p>
      <w:pPr>
        <w:pStyle w:val="176"/>
      </w:pPr>
      <w:r>
        <w:rPr>
          <w:rFonts w:hint="eastAsia"/>
        </w:rPr>
        <w:t>气体检测报警仪报警值的设置应符合：</w:t>
      </w:r>
    </w:p>
    <w:p>
      <w:pPr>
        <w:pStyle w:val="111"/>
        <w:numPr>
          <w:ilvl w:val="1"/>
          <w:numId w:val="33"/>
        </w:numPr>
      </w:pPr>
      <w:r>
        <w:rPr>
          <w:rFonts w:hint="eastAsia"/>
        </w:rPr>
        <w:t>氧气应设定缺氧报警和富氧报警两级报警值，缺氧报警值为19.5%，富氧报警值为23.5%；</w:t>
      </w:r>
    </w:p>
    <w:p>
      <w:pPr>
        <w:pStyle w:val="111"/>
      </w:pPr>
      <w:r>
        <w:rPr>
          <w:rFonts w:hint="eastAsia"/>
        </w:rPr>
        <w:t>可燃性气体、蒸气报警值为爆炸下限（LEL）的10％；</w:t>
      </w:r>
    </w:p>
    <w:p>
      <w:pPr>
        <w:pStyle w:val="111"/>
      </w:pPr>
      <w:r>
        <w:rPr>
          <w:rFonts w:hint="eastAsia"/>
        </w:rPr>
        <w:t>有毒有害气体、蒸气报警值为GBZ 2.1规定的最高容许浓度或短时间接触容许浓度，无最高容许浓度和短时间接触容许浓度的，应选用时间加权平均容许浓度。部分有毒有害气体的报警值见附录F；</w:t>
      </w:r>
    </w:p>
    <w:p>
      <w:pPr>
        <w:pStyle w:val="176"/>
      </w:pPr>
      <w:r>
        <w:rPr>
          <w:rFonts w:hint="eastAsia"/>
        </w:rPr>
        <w:t>气体检测报警仪应每年至少检定或校准1次，量值准确方可使用。日常使用时还应确保零值准确；</w:t>
      </w:r>
    </w:p>
    <w:p>
      <w:pPr>
        <w:pStyle w:val="176"/>
      </w:pPr>
      <w:r>
        <w:rPr>
          <w:rFonts w:hint="eastAsia"/>
        </w:rPr>
        <w:t>呼吸器的气瓶应每3年至少检验1次，检验合格后方可使用；</w:t>
      </w:r>
    </w:p>
    <w:p>
      <w:pPr>
        <w:pStyle w:val="176"/>
      </w:pPr>
      <w:r>
        <w:rPr>
          <w:rFonts w:hint="eastAsia"/>
        </w:rPr>
        <w:t>有限空间内使用的照明灯具额定电压不应超过24 V。在积水、结露等潮湿环境的有限空间作业时，照明灯具额定电压不应超过12 V。</w:t>
      </w:r>
    </w:p>
    <w:p>
      <w:pPr>
        <w:pStyle w:val="67"/>
        <w:spacing w:before="156" w:after="156"/>
        <w:rPr>
          <w:rFonts w:ascii="宋体" w:hAnsi="宋体" w:eastAsia="宋体"/>
        </w:rPr>
      </w:pPr>
      <w:r>
        <w:rPr>
          <w:rFonts w:hint="eastAsia" w:ascii="宋体" w:hAnsi="宋体" w:eastAsia="宋体"/>
        </w:rPr>
        <w:t>作业单位应设专人负责设备设施的采购、维护、保养、检验、检定、校准、报废和更换等工作，确保设备设施的完好、有效。</w:t>
      </w:r>
    </w:p>
    <w:p>
      <w:pPr>
        <w:pStyle w:val="107"/>
        <w:spacing w:before="156" w:after="156"/>
      </w:pPr>
      <w:bookmarkStart w:id="75" w:name="_Toc134104271"/>
      <w:bookmarkStart w:id="76" w:name="_Toc133511175"/>
      <w:bookmarkStart w:id="77" w:name="_Toc133584994"/>
      <w:r>
        <w:rPr>
          <w:rFonts w:hint="eastAsia"/>
        </w:rPr>
        <w:t>应急管理</w:t>
      </w:r>
      <w:bookmarkEnd w:id="75"/>
      <w:bookmarkEnd w:id="76"/>
      <w:bookmarkEnd w:id="77"/>
    </w:p>
    <w:p>
      <w:pPr>
        <w:pStyle w:val="67"/>
        <w:spacing w:before="156" w:after="156"/>
        <w:rPr>
          <w:rFonts w:ascii="宋体" w:hAnsi="宋体" w:eastAsia="宋体"/>
        </w:rPr>
      </w:pPr>
      <w:r>
        <w:rPr>
          <w:rFonts w:hint="eastAsia" w:ascii="宋体" w:hAnsi="宋体" w:eastAsia="宋体"/>
        </w:rPr>
        <w:t>作业单位应根据有限空间作业特点，制定有限空间作业事故专项应急预案或现场处置方案，并符合GB/T 29639的规定。</w:t>
      </w:r>
    </w:p>
    <w:p>
      <w:pPr>
        <w:pStyle w:val="67"/>
        <w:spacing w:before="156" w:after="156"/>
        <w:rPr>
          <w:rFonts w:ascii="宋体" w:hAnsi="宋体" w:eastAsia="宋体"/>
        </w:rPr>
      </w:pPr>
      <w:r>
        <w:rPr>
          <w:rFonts w:hint="eastAsia" w:ascii="宋体" w:hAnsi="宋体" w:eastAsia="宋体"/>
        </w:rPr>
        <w:t>作业单位应组织有限空间作业事故应急救援演练，专项应急预案应每年至少组织1次演练，现场处置方案应每半年至少组织1次演练。演练结束后应对演练效果进行评估。</w:t>
      </w:r>
    </w:p>
    <w:p>
      <w:pPr>
        <w:pStyle w:val="107"/>
        <w:spacing w:before="156" w:after="156"/>
      </w:pPr>
      <w:bookmarkStart w:id="78" w:name="_Toc133584995"/>
      <w:bookmarkStart w:id="79" w:name="_Toc134104272"/>
      <w:bookmarkStart w:id="80" w:name="_Toc133511176"/>
      <w:r>
        <w:rPr>
          <w:rFonts w:hint="eastAsia"/>
        </w:rPr>
        <w:t>发包作业管理</w:t>
      </w:r>
      <w:bookmarkEnd w:id="78"/>
      <w:bookmarkEnd w:id="79"/>
      <w:bookmarkEnd w:id="80"/>
    </w:p>
    <w:p>
      <w:pPr>
        <w:pStyle w:val="67"/>
        <w:spacing w:before="156" w:after="156"/>
        <w:rPr>
          <w:rFonts w:ascii="宋体" w:hAnsi="宋体" w:eastAsia="宋体"/>
        </w:rPr>
      </w:pPr>
      <w:r>
        <w:rPr>
          <w:rFonts w:hint="eastAsia" w:ascii="宋体" w:hAnsi="宋体" w:eastAsia="宋体"/>
        </w:rPr>
        <w:t>发包单位应将有限空间作业发包给具备有限空间作业安全生产条件的作业单位，并对作业单位的有限空间作业安全生产条件进行审核和归档保存。</w:t>
      </w:r>
    </w:p>
    <w:p>
      <w:pPr>
        <w:pStyle w:val="67"/>
        <w:spacing w:before="156" w:after="156"/>
        <w:rPr>
          <w:rFonts w:ascii="宋体" w:hAnsi="宋体" w:eastAsia="宋体"/>
        </w:rPr>
      </w:pPr>
      <w:r>
        <w:rPr>
          <w:rFonts w:hint="eastAsia" w:ascii="宋体" w:hAnsi="宋体" w:eastAsia="宋体"/>
        </w:rPr>
        <w:t>发包单位应与作业单位签订有限空间作业安全生产管理协议或在合同中明确各自的安全生产职责。职责分工应覆盖常态下的有限空间作业安全和紧急情况下的应急处置。</w:t>
      </w:r>
    </w:p>
    <w:p>
      <w:pPr>
        <w:pStyle w:val="67"/>
        <w:spacing w:before="156" w:after="156"/>
        <w:rPr>
          <w:rFonts w:ascii="宋体" w:hAnsi="宋体" w:eastAsia="宋体"/>
        </w:rPr>
      </w:pPr>
      <w:r>
        <w:rPr>
          <w:rFonts w:hint="eastAsia" w:ascii="宋体" w:hAnsi="宋体" w:eastAsia="宋体"/>
        </w:rPr>
        <w:t>发包单位应对作业单位有限空间作业安全生产工作统一协调、管理，作业前应进行发包作业审批，作业过程中应指派现场监督人开展监督检查，并做好记录。发现安全问题的，应及时督促整改。</w:t>
      </w:r>
    </w:p>
    <w:p>
      <w:pPr>
        <w:pStyle w:val="106"/>
        <w:spacing w:before="312" w:after="312"/>
      </w:pPr>
      <w:bookmarkStart w:id="81" w:name="_Toc133584996"/>
      <w:bookmarkStart w:id="82" w:name="_Toc133511177"/>
      <w:bookmarkStart w:id="83" w:name="_Toc134104273"/>
      <w:r>
        <w:rPr>
          <w:rFonts w:hint="eastAsia"/>
        </w:rPr>
        <w:t>作业前安全技术要求</w:t>
      </w:r>
      <w:bookmarkEnd w:id="81"/>
      <w:bookmarkEnd w:id="82"/>
      <w:bookmarkEnd w:id="83"/>
    </w:p>
    <w:p>
      <w:pPr>
        <w:pStyle w:val="107"/>
        <w:spacing w:before="156" w:after="156"/>
      </w:pPr>
      <w:bookmarkStart w:id="84" w:name="_Toc133584997"/>
      <w:bookmarkStart w:id="85" w:name="_Toc134104274"/>
      <w:bookmarkStart w:id="86" w:name="_Toc133511178"/>
      <w:r>
        <w:rPr>
          <w:rFonts w:hint="eastAsia"/>
        </w:rPr>
        <w:t>作业风险分析</w:t>
      </w:r>
      <w:bookmarkEnd w:id="84"/>
      <w:bookmarkEnd w:id="85"/>
      <w:bookmarkEnd w:id="86"/>
    </w:p>
    <w:p>
      <w:pPr>
        <w:pStyle w:val="58"/>
        <w:ind w:firstLine="420"/>
      </w:pPr>
      <w:r>
        <w:rPr>
          <w:rFonts w:hint="eastAsia"/>
        </w:rPr>
        <w:t>作业前，作业单位应对有限空间作业环境及作业过程进行风险评估，分析可能存在的危险有害因素，提出消除、控制危害的措施。</w:t>
      </w:r>
    </w:p>
    <w:p>
      <w:pPr>
        <w:pStyle w:val="107"/>
        <w:spacing w:before="156" w:after="156"/>
      </w:pPr>
      <w:bookmarkStart w:id="87" w:name="_Toc133511179"/>
      <w:bookmarkStart w:id="88" w:name="_Toc133584998"/>
      <w:bookmarkStart w:id="89" w:name="_Toc134104275"/>
      <w:r>
        <w:rPr>
          <w:rFonts w:hint="eastAsia"/>
        </w:rPr>
        <w:t>作业审批</w:t>
      </w:r>
      <w:bookmarkEnd w:id="87"/>
      <w:bookmarkEnd w:id="88"/>
      <w:bookmarkEnd w:id="89"/>
    </w:p>
    <w:p>
      <w:pPr>
        <w:pStyle w:val="67"/>
        <w:spacing w:before="156" w:after="156"/>
        <w:rPr>
          <w:rFonts w:ascii="宋体" w:hAnsi="宋体" w:eastAsia="宋体"/>
        </w:rPr>
      </w:pPr>
      <w:r>
        <w:rPr>
          <w:rFonts w:hint="eastAsia" w:ascii="宋体" w:hAnsi="宋体" w:eastAsia="宋体"/>
        </w:rPr>
        <w:t>作业前，作业单位应进行作业审批。有限空间作业审批表应经作业负责人和审批责任人签字审批。涉及发包作业的，作业审批表还应经发包单位审批责任人签字审批。</w:t>
      </w:r>
    </w:p>
    <w:p>
      <w:pPr>
        <w:pStyle w:val="67"/>
        <w:spacing w:before="156" w:after="156"/>
        <w:rPr>
          <w:rFonts w:ascii="宋体" w:hAnsi="宋体" w:eastAsia="宋体"/>
        </w:rPr>
      </w:pPr>
      <w:r>
        <w:rPr>
          <w:rFonts w:hint="eastAsia" w:ascii="宋体" w:hAnsi="宋体" w:eastAsia="宋体"/>
        </w:rPr>
        <w:t>有限空间作业审批表应至少包括有限空间名称、作业单位/部门、作业内容、作业时间、相关作业人员、作业可能存在的危险有害因素、主要安全防护措施、作业负责人意见及签字项、审批责任人意见及签字项等内容。有限空间作业审批表示例见附录G。</w:t>
      </w:r>
    </w:p>
    <w:p>
      <w:pPr>
        <w:pStyle w:val="67"/>
        <w:spacing w:before="156" w:after="156"/>
        <w:rPr>
          <w:rFonts w:ascii="宋体" w:hAnsi="宋体" w:eastAsia="宋体"/>
        </w:rPr>
      </w:pPr>
      <w:r>
        <w:rPr>
          <w:rFonts w:hint="eastAsia" w:ascii="宋体" w:hAnsi="宋体" w:eastAsia="宋体"/>
        </w:rPr>
        <w:t>有限空间作业审批表应归档保存至少1年。</w:t>
      </w:r>
    </w:p>
    <w:p>
      <w:pPr>
        <w:pStyle w:val="107"/>
        <w:spacing w:before="156" w:after="156"/>
      </w:pPr>
      <w:bookmarkStart w:id="90" w:name="_Toc134104276"/>
      <w:bookmarkStart w:id="91" w:name="_Toc133584999"/>
      <w:bookmarkStart w:id="92" w:name="_Toc133511180"/>
      <w:r>
        <w:rPr>
          <w:rFonts w:hint="eastAsia"/>
        </w:rPr>
        <w:t>安全交底</w:t>
      </w:r>
      <w:bookmarkEnd w:id="90"/>
      <w:bookmarkEnd w:id="91"/>
      <w:bookmarkEnd w:id="92"/>
    </w:p>
    <w:p>
      <w:pPr>
        <w:pStyle w:val="58"/>
        <w:ind w:firstLine="420"/>
      </w:pPr>
      <w:r>
        <w:rPr>
          <w:rFonts w:hint="eastAsia"/>
        </w:rPr>
        <w:t>作业前，作业负责人应对实施作业的全体人员进行安全交底，告知作业内容、作业分工、作业可能存在的危险有害因素、作业安全要求和应急处置措施等。</w:t>
      </w:r>
    </w:p>
    <w:p>
      <w:pPr>
        <w:pStyle w:val="107"/>
        <w:spacing w:before="156" w:after="156"/>
      </w:pPr>
      <w:bookmarkStart w:id="93" w:name="_Toc134104277"/>
      <w:bookmarkStart w:id="94" w:name="_Toc133585000"/>
      <w:bookmarkStart w:id="95" w:name="_Toc133511181"/>
      <w:r>
        <w:rPr>
          <w:rFonts w:hint="eastAsia"/>
        </w:rPr>
        <w:t>封闭作业区域及安全警示</w:t>
      </w:r>
      <w:bookmarkEnd w:id="93"/>
      <w:bookmarkEnd w:id="94"/>
      <w:bookmarkEnd w:id="95"/>
    </w:p>
    <w:p>
      <w:pPr>
        <w:pStyle w:val="67"/>
        <w:spacing w:before="156" w:after="156"/>
        <w:rPr>
          <w:rFonts w:ascii="宋体" w:hAnsi="宋体" w:eastAsia="宋体"/>
        </w:rPr>
      </w:pPr>
      <w:r>
        <w:rPr>
          <w:rFonts w:hint="eastAsia" w:ascii="宋体" w:hAnsi="宋体" w:eastAsia="宋体"/>
        </w:rPr>
        <w:t>作业前，应封闭作业区域，并在出入口周边显著位置设置有限空间作业安全告知牌。</w:t>
      </w:r>
    </w:p>
    <w:p>
      <w:pPr>
        <w:pStyle w:val="67"/>
        <w:spacing w:before="156" w:after="156"/>
        <w:rPr>
          <w:rFonts w:ascii="宋体" w:hAnsi="宋体" w:eastAsia="宋体"/>
        </w:rPr>
      </w:pPr>
      <w:r>
        <w:rPr>
          <w:rFonts w:hint="eastAsia" w:ascii="宋体" w:hAnsi="宋体" w:eastAsia="宋体"/>
        </w:rPr>
        <w:t>夜间实施作业的，应在作业区域周边显著位置设置警示灯。地面作业人员应穿着符合GB 20653规定的高可视警示服。</w:t>
      </w:r>
    </w:p>
    <w:p>
      <w:pPr>
        <w:pStyle w:val="67"/>
        <w:spacing w:before="156" w:after="156"/>
        <w:rPr>
          <w:rFonts w:ascii="宋体" w:hAnsi="宋体" w:eastAsia="宋体"/>
        </w:rPr>
      </w:pPr>
      <w:r>
        <w:rPr>
          <w:rFonts w:hint="eastAsia" w:ascii="宋体" w:hAnsi="宋体" w:eastAsia="宋体"/>
        </w:rPr>
        <w:t>占用道路实施作业的，应在作业区域周边设置交通安全设施。</w:t>
      </w:r>
    </w:p>
    <w:p>
      <w:pPr>
        <w:pStyle w:val="107"/>
        <w:spacing w:before="156" w:after="156"/>
      </w:pPr>
      <w:bookmarkStart w:id="96" w:name="_Toc133511182"/>
      <w:bookmarkStart w:id="97" w:name="_Toc134104278"/>
      <w:bookmarkStart w:id="98" w:name="_Toc133585001"/>
      <w:r>
        <w:rPr>
          <w:rFonts w:hint="eastAsia"/>
        </w:rPr>
        <w:t>设备设施安全检查</w:t>
      </w:r>
      <w:bookmarkEnd w:id="96"/>
      <w:bookmarkEnd w:id="97"/>
      <w:bookmarkEnd w:id="98"/>
    </w:p>
    <w:p>
      <w:pPr>
        <w:pStyle w:val="58"/>
        <w:ind w:firstLine="420"/>
      </w:pPr>
      <w:r>
        <w:rPr>
          <w:rFonts w:hint="eastAsia"/>
        </w:rPr>
        <w:t>作业前，应按照附录D和附录E的要求，对所配置的作业安全防护设备设施和应急救援设备设施的齐备性、安全性和完好性进行检查，发现问题应立即补充、修复或更换。</w:t>
      </w:r>
    </w:p>
    <w:p>
      <w:pPr>
        <w:pStyle w:val="107"/>
        <w:spacing w:before="156" w:after="156"/>
      </w:pPr>
      <w:bookmarkStart w:id="99" w:name="_Toc134104279"/>
      <w:bookmarkStart w:id="100" w:name="_Toc133585002"/>
      <w:bookmarkStart w:id="101" w:name="_Toc133511183"/>
      <w:r>
        <w:rPr>
          <w:rFonts w:hint="eastAsia"/>
        </w:rPr>
        <w:t>开启出入口自然通风</w:t>
      </w:r>
      <w:bookmarkEnd w:id="99"/>
      <w:bookmarkEnd w:id="100"/>
      <w:bookmarkEnd w:id="101"/>
    </w:p>
    <w:p>
      <w:pPr>
        <w:pStyle w:val="67"/>
        <w:spacing w:before="156" w:after="156"/>
        <w:rPr>
          <w:rFonts w:ascii="宋体" w:hAnsi="宋体" w:eastAsia="宋体"/>
        </w:rPr>
      </w:pPr>
      <w:r>
        <w:rPr>
          <w:rFonts w:hint="eastAsia" w:ascii="宋体" w:hAnsi="宋体" w:eastAsia="宋体"/>
        </w:rPr>
        <w:t>作业前，应开启有限空间出入口及其他与外界大气环境相连通的设施，进行自然通风。若开启时，人员可能受到内部涌出气流或喷溅液体冲击，应佩戴相应的呼吸防护用品、防护镜等个体防护装备。</w:t>
      </w:r>
    </w:p>
    <w:p>
      <w:pPr>
        <w:pStyle w:val="67"/>
        <w:spacing w:before="156" w:after="156"/>
        <w:rPr>
          <w:rFonts w:ascii="宋体" w:hAnsi="宋体" w:eastAsia="宋体"/>
        </w:rPr>
      </w:pPr>
      <w:r>
        <w:rPr>
          <w:rFonts w:hint="eastAsia" w:ascii="宋体" w:hAnsi="宋体" w:eastAsia="宋体"/>
        </w:rPr>
        <w:t>存在爆炸危险的，开启出入口时应采取防爆措施。</w:t>
      </w:r>
    </w:p>
    <w:p>
      <w:pPr>
        <w:pStyle w:val="107"/>
        <w:spacing w:before="156" w:after="156"/>
      </w:pPr>
      <w:bookmarkStart w:id="102" w:name="_Toc134104280"/>
      <w:bookmarkStart w:id="103" w:name="_Toc133511184"/>
      <w:bookmarkStart w:id="104" w:name="_Toc133585003"/>
      <w:r>
        <w:rPr>
          <w:rFonts w:hint="eastAsia"/>
        </w:rPr>
        <w:t>安全隔离</w:t>
      </w:r>
      <w:bookmarkEnd w:id="102"/>
      <w:bookmarkEnd w:id="103"/>
      <w:bookmarkEnd w:id="104"/>
    </w:p>
    <w:p>
      <w:pPr>
        <w:pStyle w:val="58"/>
        <w:ind w:firstLine="420"/>
      </w:pPr>
      <w:r>
        <w:rPr>
          <w:rFonts w:hint="eastAsia"/>
        </w:rPr>
        <w:t>存在可能危及有限空间作业安全的物料、能量及设备设施时，应在作业前采取封堵、关闭、移除等可靠的隔离（隔断）措施。</w:t>
      </w:r>
    </w:p>
    <w:p>
      <w:pPr>
        <w:pStyle w:val="107"/>
        <w:spacing w:before="156" w:after="156"/>
      </w:pPr>
      <w:bookmarkStart w:id="105" w:name="_Toc133585004"/>
      <w:bookmarkStart w:id="106" w:name="_Toc133511185"/>
      <w:bookmarkStart w:id="107" w:name="_Toc134104281"/>
      <w:r>
        <w:rPr>
          <w:rFonts w:hint="eastAsia"/>
        </w:rPr>
        <w:t>清除置换</w:t>
      </w:r>
      <w:bookmarkEnd w:id="105"/>
      <w:bookmarkEnd w:id="106"/>
      <w:bookmarkEnd w:id="107"/>
    </w:p>
    <w:p>
      <w:pPr>
        <w:pStyle w:val="58"/>
        <w:ind w:firstLine="420"/>
      </w:pPr>
      <w:r>
        <w:rPr>
          <w:rFonts w:hint="eastAsia"/>
        </w:rPr>
        <w:t>有限空间内盛装或残留的物料可能对作业存在危害时，应在作业前对物料进行清空、清洗或置换。</w:t>
      </w:r>
    </w:p>
    <w:p>
      <w:pPr>
        <w:pStyle w:val="107"/>
        <w:spacing w:before="156" w:after="156"/>
      </w:pPr>
      <w:bookmarkStart w:id="108" w:name="_Toc133511186"/>
      <w:bookmarkStart w:id="109" w:name="_Toc134104282"/>
      <w:bookmarkStart w:id="110" w:name="_Toc133585005"/>
      <w:r>
        <w:rPr>
          <w:rFonts w:hint="eastAsia"/>
        </w:rPr>
        <w:t>初次气体检测</w:t>
      </w:r>
      <w:bookmarkEnd w:id="108"/>
      <w:bookmarkEnd w:id="109"/>
      <w:bookmarkEnd w:id="110"/>
    </w:p>
    <w:p>
      <w:pPr>
        <w:pStyle w:val="67"/>
        <w:spacing w:before="156" w:after="156"/>
        <w:rPr>
          <w:rFonts w:ascii="宋体" w:hAnsi="宋体" w:eastAsia="宋体"/>
        </w:rPr>
      </w:pPr>
      <w:r>
        <w:rPr>
          <w:rFonts w:hint="eastAsia" w:ascii="宋体" w:hAnsi="宋体" w:eastAsia="宋体"/>
        </w:rPr>
        <w:t>作业前，应对有限空间、连通管道及其周边环境进行调查，分析有限空间内可能存在的危害气体种类。</w:t>
      </w:r>
    </w:p>
    <w:p>
      <w:pPr>
        <w:pStyle w:val="67"/>
        <w:spacing w:before="156" w:after="156"/>
        <w:rPr>
          <w:rFonts w:ascii="宋体" w:hAnsi="宋体" w:eastAsia="宋体"/>
        </w:rPr>
      </w:pPr>
      <w:r>
        <w:rPr>
          <w:rFonts w:hint="eastAsia" w:ascii="宋体" w:hAnsi="宋体" w:eastAsia="宋体"/>
        </w:rPr>
        <w:t>应根据有限空间内可能存在的危害气体进行针对性检测，应至少检测氧气、可燃气、硫化氢和一氧化碳。</w:t>
      </w:r>
    </w:p>
    <w:p>
      <w:pPr>
        <w:pStyle w:val="67"/>
        <w:spacing w:before="156" w:after="156"/>
        <w:rPr>
          <w:rFonts w:ascii="宋体" w:hAnsi="宋体" w:eastAsia="宋体"/>
        </w:rPr>
      </w:pPr>
      <w:r>
        <w:rPr>
          <w:rFonts w:hint="eastAsia" w:ascii="宋体" w:hAnsi="宋体" w:eastAsia="宋体"/>
        </w:rPr>
        <w:t>有限空间内气体环境复杂，作业单位不具备相应检测能力的，应委托具有相应检测能力的单位进行检测。</w:t>
      </w:r>
    </w:p>
    <w:p>
      <w:pPr>
        <w:pStyle w:val="67"/>
        <w:spacing w:before="156" w:after="156"/>
        <w:rPr>
          <w:rFonts w:ascii="宋体" w:hAnsi="宋体" w:eastAsia="宋体"/>
        </w:rPr>
      </w:pPr>
      <w:r>
        <w:rPr>
          <w:rFonts w:hint="eastAsia" w:ascii="宋体" w:hAnsi="宋体" w:eastAsia="宋体"/>
        </w:rPr>
        <w:t>有限空间内仍存在未清除的积水、积泥或物料残渣时，应先在有限空间外利用工具进行充分搅动，使危害气体充分释放。</w:t>
      </w:r>
    </w:p>
    <w:p>
      <w:pPr>
        <w:pStyle w:val="67"/>
        <w:spacing w:before="156" w:after="156"/>
        <w:rPr>
          <w:rFonts w:ascii="宋体" w:hAnsi="宋体" w:eastAsia="宋体"/>
        </w:rPr>
      </w:pPr>
      <w:r>
        <w:rPr>
          <w:rFonts w:hint="eastAsia" w:ascii="宋体" w:hAnsi="宋体" w:eastAsia="宋体"/>
        </w:rPr>
        <w:t>检测人员应在有限空间外上风侧使用泵吸式气体检测报警仪进行检测。若受出入口周边区域限制，检测人员可能受到内部涌出气流冲击时，应佩戴相应的呼吸防护用品。</w:t>
      </w:r>
    </w:p>
    <w:p>
      <w:pPr>
        <w:pStyle w:val="67"/>
        <w:spacing w:before="156" w:after="156"/>
        <w:rPr>
          <w:rFonts w:ascii="宋体" w:hAnsi="宋体" w:eastAsia="宋体"/>
        </w:rPr>
      </w:pPr>
      <w:r>
        <w:rPr>
          <w:rFonts w:hint="eastAsia" w:ascii="宋体" w:hAnsi="宋体" w:eastAsia="宋体"/>
        </w:rPr>
        <w:t>检测应从出入口开始，沿人员进入有限空间的方向进行。竖直方向由上至下、水平方向由近至远。检测点的设置应满足以下要求：</w:t>
      </w:r>
    </w:p>
    <w:p>
      <w:pPr>
        <w:pStyle w:val="176"/>
        <w:numPr>
          <w:ilvl w:val="0"/>
          <w:numId w:val="34"/>
        </w:numPr>
      </w:pPr>
      <w:r>
        <w:rPr>
          <w:rFonts w:hint="eastAsia"/>
        </w:rPr>
        <w:t>竖直方向检测的，检测点数量不应少于3 个，上、下检测点距离有限空间顶部和底部均不应超过1 m，中间检测点均匀分布，检测点之间的距离不应超过8 m；</w:t>
      </w:r>
    </w:p>
    <w:p>
      <w:pPr>
        <w:pStyle w:val="176"/>
      </w:pPr>
      <w:r>
        <w:rPr>
          <w:rFonts w:hint="eastAsia"/>
        </w:rPr>
        <w:t>水平方向检测的，检测点数量不应少于2 个，近端点距离有限空间出入口不应小于0.5 m，远端点距离有限空间出入口不应小于2 m。</w:t>
      </w:r>
    </w:p>
    <w:p>
      <w:pPr>
        <w:pStyle w:val="67"/>
        <w:spacing w:before="156" w:after="156"/>
        <w:rPr>
          <w:rFonts w:ascii="宋体" w:hAnsi="宋体" w:eastAsia="宋体"/>
        </w:rPr>
      </w:pPr>
      <w:r>
        <w:rPr>
          <w:rFonts w:hint="eastAsia" w:ascii="宋体" w:hAnsi="宋体" w:eastAsia="宋体"/>
        </w:rPr>
        <w:t>每个检测点的检测时间，应大于仪器响应时间与采样管通气时间之和。</w:t>
      </w:r>
    </w:p>
    <w:p>
      <w:pPr>
        <w:pStyle w:val="67"/>
        <w:spacing w:before="156" w:after="156"/>
        <w:rPr>
          <w:rFonts w:ascii="宋体" w:hAnsi="宋体" w:eastAsia="宋体"/>
        </w:rPr>
      </w:pPr>
      <w:r>
        <w:rPr>
          <w:rFonts w:hint="eastAsia" w:ascii="宋体" w:hAnsi="宋体" w:eastAsia="宋体"/>
        </w:rPr>
        <w:t>气体检测结果应如实记录，内容应包括检测位置、检测时间、气体种类和浓度等信息。检测记录应经检测人员签字确认，并归档保存至少1年。气体检测记录表示例见附录H。</w:t>
      </w:r>
    </w:p>
    <w:p>
      <w:pPr>
        <w:pStyle w:val="107"/>
        <w:spacing w:before="156" w:after="156"/>
      </w:pPr>
      <w:bookmarkStart w:id="111" w:name="_Toc133511187"/>
      <w:bookmarkStart w:id="112" w:name="_Toc134104283"/>
      <w:bookmarkStart w:id="113" w:name="_Toc133585006"/>
      <w:r>
        <w:rPr>
          <w:rFonts w:hint="eastAsia"/>
        </w:rPr>
        <w:t>作业环境判</w:t>
      </w:r>
      <w:bookmarkEnd w:id="111"/>
      <w:r>
        <w:rPr>
          <w:rFonts w:hint="eastAsia"/>
        </w:rPr>
        <w:t>定</w:t>
      </w:r>
      <w:bookmarkEnd w:id="112"/>
      <w:bookmarkEnd w:id="113"/>
    </w:p>
    <w:p>
      <w:pPr>
        <w:pStyle w:val="67"/>
        <w:spacing w:before="156" w:after="156"/>
        <w:rPr>
          <w:rFonts w:ascii="宋体" w:hAnsi="宋体" w:eastAsia="宋体"/>
        </w:rPr>
      </w:pPr>
      <w:r>
        <w:rPr>
          <w:rFonts w:hint="eastAsia" w:ascii="宋体" w:hAnsi="宋体" w:eastAsia="宋体"/>
        </w:rPr>
        <w:t>除特殊工艺要求氧含量不能达到19.5%的情况外，初次检测结果符合下列所有条件时，方可实施有限空间作业：</w:t>
      </w:r>
    </w:p>
    <w:p>
      <w:pPr>
        <w:pStyle w:val="176"/>
        <w:numPr>
          <w:ilvl w:val="0"/>
          <w:numId w:val="35"/>
        </w:numPr>
        <w:rPr>
          <w:rFonts w:hAnsi="宋体"/>
        </w:rPr>
      </w:pPr>
      <w:r>
        <w:rPr>
          <w:rFonts w:hint="eastAsia" w:hAnsi="宋体"/>
        </w:rPr>
        <w:t>氧含量为19.5%-23.5%；</w:t>
      </w:r>
    </w:p>
    <w:p>
      <w:pPr>
        <w:pStyle w:val="176"/>
        <w:rPr>
          <w:rFonts w:hAnsi="宋体"/>
        </w:rPr>
      </w:pPr>
      <w:r>
        <w:rPr>
          <w:rFonts w:hint="eastAsia" w:hAnsi="宋体"/>
        </w:rPr>
        <w:t>可燃性气体、蒸气浓度不大于爆炸下限的10%，涉及动火作业的，还应符合GB 30871的规定；</w:t>
      </w:r>
    </w:p>
    <w:p>
      <w:pPr>
        <w:pStyle w:val="176"/>
        <w:rPr>
          <w:rFonts w:hAnsi="宋体"/>
        </w:rPr>
      </w:pPr>
      <w:r>
        <w:rPr>
          <w:rFonts w:hint="eastAsia" w:hAnsi="宋体"/>
        </w:rPr>
        <w:t>有毒有害气体、蒸气浓度不大于GBZ 2.1规定的最高容许浓度或短时间接触容许浓度，无最高容许浓度和短时间接触容许浓度的，应选用时间加权平均容许浓度。</w:t>
      </w:r>
    </w:p>
    <w:p>
      <w:pPr>
        <w:pStyle w:val="67"/>
        <w:spacing w:before="156" w:after="156"/>
        <w:rPr>
          <w:rFonts w:ascii="宋体" w:hAnsi="宋体" w:eastAsia="宋体"/>
        </w:rPr>
      </w:pPr>
      <w:r>
        <w:rPr>
          <w:rFonts w:hint="eastAsia" w:ascii="宋体" w:hAnsi="宋体" w:eastAsia="宋体"/>
        </w:rPr>
        <w:t>除特殊工艺要求氧含量不能达到19.5%的情况外，检测结果不符合5.10.1所有条件的，不应实施作业，应进行机械通风。</w:t>
      </w:r>
    </w:p>
    <w:p>
      <w:pPr>
        <w:pStyle w:val="107"/>
        <w:spacing w:before="156" w:after="156"/>
      </w:pPr>
      <w:bookmarkStart w:id="114" w:name="_Toc134104284"/>
      <w:bookmarkStart w:id="115" w:name="_Toc133585007"/>
      <w:bookmarkStart w:id="116" w:name="_Toc133511188"/>
      <w:r>
        <w:rPr>
          <w:rFonts w:hint="eastAsia"/>
        </w:rPr>
        <w:t>机械通风</w:t>
      </w:r>
      <w:bookmarkEnd w:id="114"/>
      <w:bookmarkEnd w:id="115"/>
      <w:bookmarkEnd w:id="116"/>
    </w:p>
    <w:p>
      <w:pPr>
        <w:pStyle w:val="67"/>
        <w:spacing w:before="156" w:after="156"/>
        <w:rPr>
          <w:rFonts w:ascii="宋体" w:hAnsi="宋体" w:eastAsia="宋体"/>
        </w:rPr>
      </w:pPr>
      <w:r>
        <w:rPr>
          <w:rFonts w:hint="eastAsia" w:ascii="宋体" w:hAnsi="宋体" w:eastAsia="宋体"/>
        </w:rPr>
        <w:t>应向有限空间内输送清洁空气，不应使用纯氧进行通风。</w:t>
      </w:r>
    </w:p>
    <w:p>
      <w:pPr>
        <w:pStyle w:val="67"/>
        <w:spacing w:before="156" w:after="156"/>
        <w:rPr>
          <w:rFonts w:ascii="宋体" w:hAnsi="宋体" w:eastAsia="宋体"/>
        </w:rPr>
      </w:pPr>
      <w:r>
        <w:rPr>
          <w:rFonts w:hint="eastAsia" w:ascii="宋体" w:hAnsi="宋体" w:eastAsia="宋体"/>
        </w:rPr>
        <w:t>移动机械通风设备应与风管配合使用，并满足下列要求：</w:t>
      </w:r>
    </w:p>
    <w:p>
      <w:pPr>
        <w:pStyle w:val="176"/>
        <w:numPr>
          <w:ilvl w:val="0"/>
          <w:numId w:val="36"/>
        </w:numPr>
      </w:pPr>
      <w:r>
        <w:rPr>
          <w:rFonts w:hint="eastAsia"/>
        </w:rPr>
        <w:t>有限空间仅有1个出入口时，应将通风设备出风口置于作业区底部进行通风，且不应触及有限空间底部；</w:t>
      </w:r>
    </w:p>
    <w:p>
      <w:pPr>
        <w:pStyle w:val="176"/>
      </w:pPr>
      <w:r>
        <w:rPr>
          <w:rFonts w:hint="eastAsia"/>
        </w:rPr>
        <w:t>有限空间有2个或2个以上出入口、通风口时，应在临近作业人处进行送风，远离作业人处进行排风。</w:t>
      </w:r>
    </w:p>
    <w:p>
      <w:pPr>
        <w:pStyle w:val="107"/>
        <w:spacing w:before="156" w:after="156"/>
      </w:pPr>
      <w:bookmarkStart w:id="117" w:name="_Toc133585008"/>
      <w:bookmarkStart w:id="118" w:name="_Toc133511189"/>
      <w:bookmarkStart w:id="119" w:name="_Toc134104285"/>
      <w:r>
        <w:rPr>
          <w:rFonts w:hint="eastAsia"/>
        </w:rPr>
        <w:t>再次气体检测和环境判定</w:t>
      </w:r>
      <w:bookmarkEnd w:id="117"/>
      <w:bookmarkEnd w:id="118"/>
      <w:bookmarkEnd w:id="119"/>
    </w:p>
    <w:p>
      <w:pPr>
        <w:pStyle w:val="67"/>
        <w:numPr>
          <w:ilvl w:val="0"/>
          <w:numId w:val="0"/>
        </w:numPr>
        <w:spacing w:before="156" w:after="156"/>
        <w:ind w:firstLine="420" w:firstLineChars="200"/>
        <w:rPr>
          <w:rFonts w:ascii="宋体" w:hAnsi="宋体" w:eastAsia="宋体"/>
        </w:rPr>
      </w:pPr>
      <w:r>
        <w:rPr>
          <w:rFonts w:hint="eastAsia" w:ascii="宋体" w:hAnsi="宋体" w:eastAsia="宋体"/>
        </w:rPr>
        <w:t>机械通风后，应按照第5.9条和第5.10.1条的规定对作业环境进行气体检测和环境判定。</w:t>
      </w:r>
    </w:p>
    <w:p>
      <w:pPr>
        <w:pStyle w:val="107"/>
        <w:spacing w:before="156" w:after="156"/>
      </w:pPr>
      <w:bookmarkStart w:id="120" w:name="_Toc134104286"/>
      <w:bookmarkStart w:id="121" w:name="_Toc133511190"/>
      <w:bookmarkStart w:id="122" w:name="_Toc133585009"/>
      <w:r>
        <w:rPr>
          <w:rFonts w:hint="eastAsia"/>
        </w:rPr>
        <w:t>个体防护</w:t>
      </w:r>
      <w:bookmarkEnd w:id="120"/>
      <w:bookmarkEnd w:id="121"/>
      <w:bookmarkEnd w:id="122"/>
    </w:p>
    <w:p>
      <w:pPr>
        <w:pStyle w:val="67"/>
        <w:spacing w:before="156" w:after="156"/>
        <w:rPr>
          <w:rFonts w:ascii="宋体" w:hAnsi="宋体" w:eastAsia="宋体"/>
        </w:rPr>
      </w:pPr>
      <w:r>
        <w:rPr>
          <w:rFonts w:hint="eastAsia" w:ascii="宋体" w:hAnsi="宋体" w:eastAsia="宋体"/>
        </w:rPr>
        <w:t>初次气体检测结果符合5.10.1所有条件，且作业过程中氧气和有毒有害气体、蒸气浓度值保持稳定的，作业人应尽可能携带符合GB 38451规定的自给开路式压缩空气逃生呼吸器。</w:t>
      </w:r>
    </w:p>
    <w:p>
      <w:pPr>
        <w:pStyle w:val="67"/>
        <w:spacing w:before="156" w:after="156"/>
        <w:rPr>
          <w:rFonts w:ascii="宋体" w:hAnsi="宋体" w:eastAsia="宋体"/>
        </w:rPr>
      </w:pPr>
      <w:r>
        <w:rPr>
          <w:rFonts w:hint="eastAsia" w:ascii="宋体" w:hAnsi="宋体" w:eastAsia="宋体"/>
        </w:rPr>
        <w:t>初次气体检测结果不符合5.10.1所有条件，进入前气体检测结果符合5.10.1所有条件，且作业过程中氧气和有毒有害气体、蒸气浓度值保持稳定的，作业人应携带符合GB 38451规定的自给开路式压缩空气逃生呼吸器。</w:t>
      </w:r>
    </w:p>
    <w:p>
      <w:pPr>
        <w:pStyle w:val="67"/>
        <w:spacing w:before="156" w:after="156"/>
        <w:rPr>
          <w:rFonts w:ascii="宋体" w:hAnsi="宋体" w:eastAsia="宋体"/>
        </w:rPr>
      </w:pPr>
      <w:r>
        <w:rPr>
          <w:rFonts w:hint="eastAsia" w:ascii="宋体" w:hAnsi="宋体" w:eastAsia="宋体"/>
        </w:rPr>
        <w:t>气体检测结果符合5.10.1所有条件，但作业过程中存在下列情况之一的，作业人应佩戴符合GB 6220规定的送风式长管呼吸器或符合GB/T 16556规定的自给开路式压缩空气呼吸器：</w:t>
      </w:r>
    </w:p>
    <w:p>
      <w:pPr>
        <w:pStyle w:val="176"/>
        <w:numPr>
          <w:ilvl w:val="0"/>
          <w:numId w:val="37"/>
        </w:numPr>
      </w:pPr>
      <w:r>
        <w:rPr>
          <w:rFonts w:hint="eastAsia"/>
        </w:rPr>
        <w:t>作业过程中可能缺氧；</w:t>
      </w:r>
    </w:p>
    <w:p>
      <w:pPr>
        <w:pStyle w:val="176"/>
      </w:pPr>
      <w:r>
        <w:rPr>
          <w:rFonts w:hint="eastAsia"/>
        </w:rPr>
        <w:t>作业过程中有毒有害气体、蒸气浓度可能突然升高。</w:t>
      </w:r>
    </w:p>
    <w:p>
      <w:pPr>
        <w:pStyle w:val="67"/>
        <w:spacing w:before="156" w:after="156"/>
        <w:rPr>
          <w:rFonts w:ascii="宋体" w:hAnsi="宋体" w:eastAsia="宋体"/>
        </w:rPr>
      </w:pPr>
      <w:r>
        <w:rPr>
          <w:rFonts w:hint="eastAsia" w:ascii="宋体" w:hAnsi="宋体" w:eastAsia="宋体"/>
        </w:rPr>
        <w:t>因特殊工艺要求氧含量不能达到19.5%的，作业人进入时应佩戴符合GB 6220规定的送风式长管呼吸器或符合GB/T 16556规定的自给开路式压缩空气呼吸器。</w:t>
      </w:r>
    </w:p>
    <w:p>
      <w:pPr>
        <w:pStyle w:val="67"/>
        <w:spacing w:before="156" w:after="156"/>
        <w:rPr>
          <w:rFonts w:ascii="宋体" w:hAnsi="宋体" w:eastAsia="宋体"/>
        </w:rPr>
      </w:pPr>
      <w:r>
        <w:rPr>
          <w:rFonts w:hint="eastAsia" w:ascii="宋体" w:hAnsi="宋体" w:eastAsia="宋体"/>
        </w:rPr>
        <w:t>作业人应佩戴符合GB 2811规定的安全帽。</w:t>
      </w:r>
    </w:p>
    <w:p>
      <w:pPr>
        <w:pStyle w:val="67"/>
        <w:spacing w:before="156" w:after="156"/>
        <w:rPr>
          <w:rFonts w:ascii="宋体" w:hAnsi="宋体" w:eastAsia="宋体"/>
        </w:rPr>
      </w:pPr>
      <w:r>
        <w:rPr>
          <w:rFonts w:hint="eastAsia" w:ascii="宋体" w:hAnsi="宋体" w:eastAsia="宋体"/>
        </w:rPr>
        <w:t>作业人应佩戴符合GB 6095规定的全身式安全带。</w:t>
      </w:r>
    </w:p>
    <w:p>
      <w:pPr>
        <w:pStyle w:val="67"/>
        <w:spacing w:before="156" w:after="156"/>
        <w:rPr>
          <w:rFonts w:ascii="宋体" w:hAnsi="宋体" w:eastAsia="宋体"/>
        </w:rPr>
      </w:pPr>
      <w:r>
        <w:rPr>
          <w:rFonts w:hint="eastAsia" w:ascii="宋体" w:hAnsi="宋体" w:eastAsia="宋体"/>
        </w:rPr>
        <w:t>作业人进出竖向有限空间过程中，存在坠落风险的，应尽可能选择速差自控器配合全身式安全带使用。速差自控器应符合GB 24544的规定。</w:t>
      </w:r>
    </w:p>
    <w:p>
      <w:pPr>
        <w:pStyle w:val="67"/>
        <w:spacing w:before="156" w:after="156"/>
        <w:rPr>
          <w:rFonts w:ascii="宋体" w:hAnsi="宋体" w:eastAsia="宋体"/>
        </w:rPr>
      </w:pPr>
      <w:r>
        <w:rPr>
          <w:rFonts w:hint="eastAsia" w:ascii="宋体" w:hAnsi="宋体" w:eastAsia="宋体"/>
        </w:rPr>
        <w:t>当作业人活动区域与有限空间出入口间无障碍物时，作业人应佩戴符合GB 24543规定的安全绳。</w:t>
      </w:r>
    </w:p>
    <w:p>
      <w:pPr>
        <w:pStyle w:val="67"/>
        <w:spacing w:before="156" w:after="156"/>
        <w:rPr>
          <w:rFonts w:ascii="宋体" w:hAnsi="宋体" w:eastAsia="宋体"/>
        </w:rPr>
      </w:pPr>
      <w:r>
        <w:rPr>
          <w:rFonts w:hint="eastAsia" w:ascii="宋体" w:hAnsi="宋体" w:eastAsia="宋体"/>
        </w:rPr>
        <w:t>速差自控器、安全绳应固定在有限空间外可靠的挂点上，连接牢固，挂点装置应符合GB 30862的规定。</w:t>
      </w:r>
    </w:p>
    <w:p>
      <w:pPr>
        <w:pStyle w:val="67"/>
        <w:spacing w:before="156" w:after="156"/>
        <w:rPr>
          <w:rFonts w:ascii="宋体" w:hAnsi="宋体" w:eastAsia="宋体"/>
        </w:rPr>
      </w:pPr>
      <w:r>
        <w:rPr>
          <w:rFonts w:hint="eastAsia" w:ascii="宋体" w:hAnsi="宋体" w:eastAsia="宋体"/>
        </w:rPr>
        <w:t>作业人还应根据不同作业环境，按照GB 39800.1的要求配置相应的防护服、防护鞋等其他个体防护装备。</w:t>
      </w:r>
    </w:p>
    <w:p>
      <w:pPr>
        <w:pStyle w:val="106"/>
        <w:spacing w:before="312" w:after="312"/>
      </w:pPr>
      <w:bookmarkStart w:id="123" w:name="_Toc133511191"/>
      <w:bookmarkStart w:id="124" w:name="_Toc134104287"/>
      <w:bookmarkStart w:id="125" w:name="_Toc133585010"/>
      <w:r>
        <w:rPr>
          <w:rFonts w:hint="eastAsia"/>
        </w:rPr>
        <w:t>作业中安全技术要求</w:t>
      </w:r>
      <w:bookmarkEnd w:id="123"/>
      <w:bookmarkEnd w:id="124"/>
      <w:bookmarkEnd w:id="125"/>
    </w:p>
    <w:p>
      <w:pPr>
        <w:pStyle w:val="107"/>
        <w:spacing w:before="156" w:after="156"/>
      </w:pPr>
      <w:bookmarkStart w:id="126" w:name="_Toc134104288"/>
      <w:bookmarkStart w:id="127" w:name="_Toc133511192"/>
      <w:bookmarkStart w:id="128" w:name="_Toc133585011"/>
      <w:r>
        <w:rPr>
          <w:rFonts w:hint="eastAsia"/>
        </w:rPr>
        <w:t>进入确认</w:t>
      </w:r>
      <w:bookmarkEnd w:id="126"/>
      <w:bookmarkEnd w:id="127"/>
      <w:bookmarkEnd w:id="128"/>
    </w:p>
    <w:p>
      <w:pPr>
        <w:pStyle w:val="58"/>
        <w:ind w:firstLine="420"/>
      </w:pPr>
      <w:r>
        <w:rPr>
          <w:rFonts w:hint="eastAsia"/>
        </w:rPr>
        <w:t>作业负责人确认作业环境、现场安全防护措施和应急救援措施符合安全要求后，作业人方可进入有限空间实施作业。</w:t>
      </w:r>
    </w:p>
    <w:p>
      <w:pPr>
        <w:pStyle w:val="107"/>
        <w:spacing w:before="156" w:after="156"/>
      </w:pPr>
      <w:bookmarkStart w:id="129" w:name="_Toc134104289"/>
      <w:bookmarkStart w:id="130" w:name="_Toc133511193"/>
      <w:bookmarkStart w:id="131" w:name="_Toc133585012"/>
      <w:r>
        <w:rPr>
          <w:rFonts w:hint="eastAsia"/>
        </w:rPr>
        <w:t>气体监测和持续通风</w:t>
      </w:r>
      <w:bookmarkEnd w:id="129"/>
      <w:bookmarkEnd w:id="130"/>
      <w:bookmarkEnd w:id="131"/>
    </w:p>
    <w:p>
      <w:pPr>
        <w:pStyle w:val="67"/>
        <w:spacing w:before="156" w:after="156"/>
        <w:rPr>
          <w:rFonts w:ascii="宋体" w:hAnsi="宋体" w:eastAsia="宋体"/>
        </w:rPr>
      </w:pPr>
      <w:r>
        <w:rPr>
          <w:rFonts w:hint="eastAsia" w:ascii="宋体" w:hAnsi="宋体" w:eastAsia="宋体"/>
        </w:rPr>
        <w:t>作业过程中应对作业人活动区域进行实时气体监测，检测点位置应尽可能靠近作业人呼吸带，每30 min记录1个瞬时值，作业时间不足30 min的，应至少记录1次。</w:t>
      </w:r>
    </w:p>
    <w:p>
      <w:pPr>
        <w:pStyle w:val="67"/>
        <w:spacing w:before="156" w:after="156"/>
        <w:rPr>
          <w:rFonts w:ascii="宋体" w:hAnsi="宋体" w:eastAsia="宋体"/>
        </w:rPr>
      </w:pPr>
      <w:r>
        <w:rPr>
          <w:rFonts w:hint="eastAsia" w:ascii="宋体" w:hAnsi="宋体" w:eastAsia="宋体"/>
        </w:rPr>
        <w:t>除特殊工艺要求不能通风外，有限空间作业过程中应持续通风。作业过程中易燃易爆气体、蒸气浓度可能突然升高，以及有限空间内实施清淤、涂装、防水、防腐等可能造成缺氧或产生有毒有害、易燃易爆气体、蒸气的作业时，应持续进行机械通风。</w:t>
      </w:r>
    </w:p>
    <w:p>
      <w:pPr>
        <w:pStyle w:val="67"/>
        <w:spacing w:before="156" w:after="156"/>
        <w:rPr>
          <w:rFonts w:ascii="宋体" w:hAnsi="宋体" w:eastAsia="宋体"/>
        </w:rPr>
      </w:pPr>
      <w:r>
        <w:rPr>
          <w:rFonts w:hint="eastAsia" w:ascii="宋体" w:hAnsi="宋体" w:eastAsia="宋体"/>
        </w:rPr>
        <w:t>作业中断，作业人再次进入有限空间作业前，应按照第5.9条和第5.10.1条的规定重新进行气体检测和环境判定。</w:t>
      </w:r>
    </w:p>
    <w:p>
      <w:pPr>
        <w:pStyle w:val="107"/>
        <w:spacing w:before="156" w:after="156"/>
      </w:pPr>
      <w:bookmarkStart w:id="132" w:name="_Toc134104290"/>
      <w:bookmarkStart w:id="133" w:name="_Toc133511194"/>
      <w:bookmarkStart w:id="134" w:name="_Toc133585013"/>
      <w:r>
        <w:rPr>
          <w:rFonts w:hint="eastAsia"/>
        </w:rPr>
        <w:t>安全监护</w:t>
      </w:r>
      <w:bookmarkEnd w:id="132"/>
      <w:bookmarkEnd w:id="133"/>
      <w:bookmarkEnd w:id="134"/>
    </w:p>
    <w:p>
      <w:pPr>
        <w:pStyle w:val="67"/>
        <w:spacing w:before="156" w:after="156"/>
        <w:rPr>
          <w:rFonts w:ascii="宋体" w:hAnsi="宋体" w:eastAsia="宋体"/>
        </w:rPr>
      </w:pPr>
      <w:r>
        <w:rPr>
          <w:rFonts w:hint="eastAsia" w:ascii="宋体" w:hAnsi="宋体" w:eastAsia="宋体"/>
        </w:rPr>
        <w:t>监护人应在有限空间外全程持续监护。</w:t>
      </w:r>
    </w:p>
    <w:p>
      <w:pPr>
        <w:pStyle w:val="67"/>
        <w:spacing w:before="156" w:after="156"/>
        <w:rPr>
          <w:rFonts w:ascii="宋体" w:hAnsi="宋体" w:eastAsia="宋体"/>
        </w:rPr>
      </w:pPr>
      <w:r>
        <w:rPr>
          <w:rFonts w:hint="eastAsia" w:ascii="宋体" w:hAnsi="宋体" w:eastAsia="宋体"/>
        </w:rPr>
        <w:t>监护人应能跟踪作业人作业过程，掌握检测数据，适时与作业人进行有效的信息沟通。</w:t>
      </w:r>
    </w:p>
    <w:p>
      <w:pPr>
        <w:pStyle w:val="67"/>
        <w:spacing w:before="156" w:after="156"/>
        <w:rPr>
          <w:rFonts w:ascii="宋体" w:hAnsi="宋体" w:eastAsia="宋体"/>
        </w:rPr>
      </w:pPr>
      <w:r>
        <w:rPr>
          <w:rFonts w:hint="eastAsia" w:ascii="宋体" w:hAnsi="宋体" w:eastAsia="宋体"/>
        </w:rPr>
        <w:t>发现异常时，监护人应立即向作业人发出撤离警报，并协助作业人撤离有限空间。</w:t>
      </w:r>
    </w:p>
    <w:p>
      <w:pPr>
        <w:pStyle w:val="67"/>
        <w:spacing w:before="156" w:after="156"/>
        <w:rPr>
          <w:rFonts w:ascii="宋体" w:hAnsi="宋体" w:eastAsia="宋体"/>
        </w:rPr>
      </w:pPr>
      <w:r>
        <w:rPr>
          <w:rFonts w:hint="eastAsia" w:ascii="宋体" w:hAnsi="宋体" w:eastAsia="宋体"/>
        </w:rPr>
        <w:t>监护人应防止未经许可的人员进入作业区域。</w:t>
      </w:r>
    </w:p>
    <w:p>
      <w:pPr>
        <w:pStyle w:val="107"/>
        <w:spacing w:before="156" w:after="156"/>
      </w:pPr>
      <w:bookmarkStart w:id="135" w:name="_Toc134104291"/>
      <w:bookmarkStart w:id="136" w:name="_Toc133511195"/>
      <w:bookmarkStart w:id="137" w:name="_Toc133585014"/>
      <w:r>
        <w:rPr>
          <w:rFonts w:hint="eastAsia"/>
        </w:rPr>
        <w:t>作业安全</w:t>
      </w:r>
      <w:bookmarkEnd w:id="135"/>
      <w:bookmarkEnd w:id="136"/>
      <w:bookmarkEnd w:id="137"/>
    </w:p>
    <w:p>
      <w:pPr>
        <w:pStyle w:val="67"/>
        <w:spacing w:before="156" w:after="156"/>
        <w:rPr>
          <w:rFonts w:ascii="宋体" w:hAnsi="宋体" w:eastAsia="宋体"/>
        </w:rPr>
      </w:pPr>
      <w:r>
        <w:rPr>
          <w:rFonts w:hint="eastAsia" w:ascii="宋体" w:hAnsi="宋体" w:eastAsia="宋体"/>
        </w:rPr>
        <w:t>作业人应正确使用安全防护设备设施，关注气体检测数据，并与监护人进行有效的信息沟通。</w:t>
      </w:r>
    </w:p>
    <w:p>
      <w:pPr>
        <w:pStyle w:val="67"/>
        <w:spacing w:before="156" w:after="156"/>
        <w:rPr>
          <w:rFonts w:ascii="宋体" w:hAnsi="宋体" w:eastAsia="宋体"/>
        </w:rPr>
      </w:pPr>
      <w:r>
        <w:rPr>
          <w:rFonts w:hint="eastAsia" w:ascii="宋体" w:hAnsi="宋体" w:eastAsia="宋体"/>
        </w:rPr>
        <w:t>作业期间发生下列情况之一时，作业人应立即中断作业，撤离有限空间：</w:t>
      </w:r>
    </w:p>
    <w:p>
      <w:pPr>
        <w:pStyle w:val="176"/>
        <w:numPr>
          <w:ilvl w:val="0"/>
          <w:numId w:val="38"/>
        </w:numPr>
      </w:pPr>
      <w:r>
        <w:rPr>
          <w:rFonts w:hint="eastAsia"/>
        </w:rPr>
        <w:t>作业人出现身体不适；</w:t>
      </w:r>
    </w:p>
    <w:p>
      <w:pPr>
        <w:pStyle w:val="176"/>
      </w:pPr>
      <w:r>
        <w:rPr>
          <w:rFonts w:hint="eastAsia"/>
        </w:rPr>
        <w:t>气体检测报警仪报警；</w:t>
      </w:r>
    </w:p>
    <w:p>
      <w:pPr>
        <w:pStyle w:val="176"/>
      </w:pPr>
      <w:r>
        <w:rPr>
          <w:rFonts w:hint="eastAsia"/>
        </w:rPr>
        <w:t>安全防护设备设施失效；</w:t>
      </w:r>
    </w:p>
    <w:p>
      <w:pPr>
        <w:pStyle w:val="176"/>
      </w:pPr>
      <w:r>
        <w:rPr>
          <w:rFonts w:hint="eastAsia"/>
        </w:rPr>
        <w:t>监护人或作业负责人下达撤离命令；</w:t>
      </w:r>
    </w:p>
    <w:p>
      <w:pPr>
        <w:pStyle w:val="176"/>
      </w:pPr>
      <w:r>
        <w:rPr>
          <w:rFonts w:hint="eastAsia"/>
        </w:rPr>
        <w:t>其他可能危及作业人生命安全的情况。</w:t>
      </w:r>
    </w:p>
    <w:p>
      <w:pPr>
        <w:pStyle w:val="67"/>
        <w:spacing w:before="156" w:after="156"/>
        <w:rPr>
          <w:rFonts w:ascii="宋体" w:hAnsi="宋体" w:eastAsia="宋体"/>
        </w:rPr>
      </w:pPr>
      <w:r>
        <w:rPr>
          <w:rFonts w:hint="eastAsia" w:ascii="宋体" w:hAnsi="宋体" w:eastAsia="宋体"/>
        </w:rPr>
        <w:t>作业过程中一旦发生意外，应立即启动有限空间作业事故专项应急预案或现场处置方案，应急救援人员应在做好自身防护的前提下开展救援，不得盲目施救。</w:t>
      </w:r>
    </w:p>
    <w:p>
      <w:pPr>
        <w:pStyle w:val="106"/>
        <w:spacing w:before="312" w:after="312"/>
      </w:pPr>
      <w:bookmarkStart w:id="138" w:name="_Toc133585015"/>
      <w:bookmarkStart w:id="139" w:name="_Toc133511196"/>
      <w:bookmarkStart w:id="140" w:name="_Toc134104292"/>
      <w:r>
        <w:rPr>
          <w:rFonts w:hint="eastAsia"/>
        </w:rPr>
        <w:t>作业后安全技术要求</w:t>
      </w:r>
      <w:bookmarkEnd w:id="138"/>
      <w:bookmarkEnd w:id="139"/>
      <w:bookmarkEnd w:id="140"/>
    </w:p>
    <w:p>
      <w:pPr>
        <w:pStyle w:val="107"/>
        <w:spacing w:before="156" w:after="156"/>
      </w:pPr>
      <w:bookmarkStart w:id="141" w:name="_Toc133585016"/>
      <w:bookmarkStart w:id="142" w:name="_Toc134104293"/>
      <w:bookmarkStart w:id="143" w:name="_Toc133511197"/>
      <w:r>
        <w:rPr>
          <w:rFonts w:hint="eastAsia"/>
        </w:rPr>
        <w:t>作业验收</w:t>
      </w:r>
      <w:bookmarkEnd w:id="141"/>
      <w:bookmarkEnd w:id="142"/>
      <w:bookmarkEnd w:id="143"/>
    </w:p>
    <w:p>
      <w:pPr>
        <w:pStyle w:val="58"/>
        <w:ind w:firstLine="420"/>
      </w:pPr>
      <w:r>
        <w:rPr>
          <w:rFonts w:hint="eastAsia"/>
        </w:rPr>
        <w:t>作业完成后，作业负责人应至少对以下事项进行验收确认：</w:t>
      </w:r>
    </w:p>
    <w:p>
      <w:pPr>
        <w:pStyle w:val="176"/>
        <w:numPr>
          <w:ilvl w:val="0"/>
          <w:numId w:val="39"/>
        </w:numPr>
      </w:pPr>
      <w:r>
        <w:rPr>
          <w:rFonts w:hint="eastAsia"/>
        </w:rPr>
        <w:t>指定工作内容已完成；</w:t>
      </w:r>
    </w:p>
    <w:p>
      <w:pPr>
        <w:pStyle w:val="176"/>
      </w:pPr>
      <w:r>
        <w:rPr>
          <w:rFonts w:hint="eastAsia"/>
        </w:rPr>
        <w:t>作业人已全部安全出离有限空间；</w:t>
      </w:r>
    </w:p>
    <w:p>
      <w:pPr>
        <w:pStyle w:val="176"/>
      </w:pPr>
      <w:r>
        <w:rPr>
          <w:rFonts w:hint="eastAsia"/>
        </w:rPr>
        <w:t>全部作业设备和工具已带离有限空间；</w:t>
      </w:r>
    </w:p>
    <w:p>
      <w:pPr>
        <w:pStyle w:val="176"/>
      </w:pPr>
      <w:r>
        <w:rPr>
          <w:rFonts w:hint="eastAsia"/>
        </w:rPr>
        <w:t>有限空间出入口已关闭；</w:t>
      </w:r>
    </w:p>
    <w:p>
      <w:pPr>
        <w:pStyle w:val="176"/>
      </w:pPr>
      <w:r>
        <w:rPr>
          <w:rFonts w:hint="eastAsia"/>
        </w:rPr>
        <w:t>作业前采取隔离措施的，已解除隔离。</w:t>
      </w:r>
    </w:p>
    <w:p>
      <w:pPr>
        <w:pStyle w:val="107"/>
        <w:spacing w:before="156" w:after="156"/>
      </w:pPr>
      <w:bookmarkStart w:id="144" w:name="_Toc133511198"/>
      <w:bookmarkStart w:id="145" w:name="_Toc133585017"/>
      <w:bookmarkStart w:id="146" w:name="_Toc134104294"/>
      <w:r>
        <w:rPr>
          <w:rFonts w:hint="eastAsia"/>
        </w:rPr>
        <w:t>撤离现场</w:t>
      </w:r>
      <w:bookmarkEnd w:id="144"/>
      <w:bookmarkEnd w:id="145"/>
      <w:bookmarkEnd w:id="146"/>
    </w:p>
    <w:p>
      <w:pPr>
        <w:pStyle w:val="58"/>
        <w:ind w:firstLine="420"/>
      </w:pPr>
      <w:r>
        <w:rPr>
          <w:rFonts w:hint="eastAsia"/>
        </w:rPr>
        <w:t>清理现场后，应解除作业区域封闭措施后撤离现场。</w:t>
      </w:r>
    </w:p>
    <w:p>
      <w:pPr>
        <w:pStyle w:val="58"/>
        <w:ind w:firstLine="420"/>
        <w:sectPr>
          <w:pgSz w:w="11906" w:h="16838"/>
          <w:pgMar w:top="1928" w:right="1134" w:bottom="1134" w:left="1134" w:header="1418" w:footer="1134" w:gutter="284"/>
          <w:pgNumType w:start="1"/>
          <w:cols w:space="425" w:num="1"/>
          <w:formProt w:val="0"/>
          <w:docGrid w:type="lines" w:linePitch="312" w:charSpace="0"/>
        </w:sectPr>
      </w:pPr>
    </w:p>
    <w:bookmarkEnd w:id="23"/>
    <w:p>
      <w:pPr>
        <w:pStyle w:val="200"/>
        <w:rPr>
          <w:vanish w:val="0"/>
        </w:rPr>
      </w:pPr>
      <w:bookmarkStart w:id="147" w:name="BookMark5"/>
    </w:p>
    <w:p>
      <w:pPr>
        <w:pStyle w:val="201"/>
        <w:rPr>
          <w:vanish w:val="0"/>
        </w:rPr>
      </w:pPr>
    </w:p>
    <w:p>
      <w:pPr>
        <w:pStyle w:val="78"/>
        <w:spacing w:after="156"/>
      </w:pPr>
      <w:r>
        <w:br w:type="textWrapping"/>
      </w:r>
      <w:bookmarkStart w:id="148" w:name="_Toc133511199"/>
      <w:bookmarkStart w:id="149" w:name="_Toc134104295"/>
      <w:bookmarkStart w:id="150" w:name="_Toc133585018"/>
      <w:r>
        <w:rPr>
          <w:rFonts w:hint="eastAsia"/>
        </w:rPr>
        <w:t>（资料性）</w:t>
      </w:r>
      <w:r>
        <w:br w:type="textWrapping"/>
      </w:r>
      <w:r>
        <w:rPr>
          <w:rFonts w:hint="eastAsia"/>
        </w:rPr>
        <w:t>有限空间管理台账示例</w:t>
      </w:r>
      <w:bookmarkEnd w:id="148"/>
      <w:bookmarkEnd w:id="149"/>
      <w:bookmarkEnd w:id="150"/>
    </w:p>
    <w:p>
      <w:pPr>
        <w:pStyle w:val="58"/>
        <w:ind w:firstLine="420"/>
      </w:pPr>
      <w:r>
        <w:rPr>
          <w:rFonts w:hint="eastAsia"/>
        </w:rPr>
        <w:t>表A.1给出了有限空间管理台账示例。</w:t>
      </w:r>
    </w:p>
    <w:p>
      <w:pPr>
        <w:pStyle w:val="79"/>
        <w:spacing w:before="156" w:after="156"/>
      </w:pPr>
      <w:r>
        <w:rPr>
          <w:rFonts w:hint="eastAsia"/>
        </w:rPr>
        <w:t>有限空间管理台账示例</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77"/>
        <w:gridCol w:w="1276"/>
        <w:gridCol w:w="851"/>
        <w:gridCol w:w="1842"/>
        <w:gridCol w:w="1418"/>
        <w:gridCol w:w="1134"/>
        <w:gridCol w:w="1103"/>
        <w:gridCol w:w="11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577" w:type="dxa"/>
            <w:tcBorders>
              <w:top w:val="single" w:color="auto" w:sz="8" w:space="0"/>
              <w:bottom w:val="single" w:color="auto" w:sz="8" w:space="0"/>
            </w:tcBorders>
            <w:shd w:val="clear" w:color="auto" w:fill="auto"/>
            <w:vAlign w:val="center"/>
          </w:tcPr>
          <w:p>
            <w:pPr>
              <w:pStyle w:val="180"/>
            </w:pPr>
            <w:r>
              <w:rPr>
                <w:rFonts w:hint="eastAsia"/>
              </w:rPr>
              <w:t>序号</w:t>
            </w:r>
          </w:p>
        </w:tc>
        <w:tc>
          <w:tcPr>
            <w:tcW w:w="1276" w:type="dxa"/>
            <w:tcBorders>
              <w:top w:val="single" w:color="auto" w:sz="8" w:space="0"/>
              <w:bottom w:val="single" w:color="auto" w:sz="8" w:space="0"/>
            </w:tcBorders>
            <w:shd w:val="clear" w:color="auto" w:fill="auto"/>
            <w:vAlign w:val="center"/>
          </w:tcPr>
          <w:p>
            <w:pPr>
              <w:pStyle w:val="180"/>
            </w:pPr>
            <w:r>
              <w:rPr>
                <w:rFonts w:hint="eastAsia"/>
              </w:rPr>
              <w:t>有限空间名称</w:t>
            </w:r>
          </w:p>
        </w:tc>
        <w:tc>
          <w:tcPr>
            <w:tcW w:w="851" w:type="dxa"/>
            <w:tcBorders>
              <w:top w:val="single" w:color="auto" w:sz="8" w:space="0"/>
              <w:bottom w:val="single" w:color="auto" w:sz="8" w:space="0"/>
            </w:tcBorders>
            <w:shd w:val="clear" w:color="auto" w:fill="auto"/>
            <w:vAlign w:val="center"/>
          </w:tcPr>
          <w:p>
            <w:pPr>
              <w:pStyle w:val="180"/>
            </w:pPr>
            <w:r>
              <w:rPr>
                <w:rFonts w:hint="eastAsia"/>
              </w:rPr>
              <w:t>位置</w:t>
            </w:r>
          </w:p>
        </w:tc>
        <w:tc>
          <w:tcPr>
            <w:tcW w:w="1842" w:type="dxa"/>
            <w:tcBorders>
              <w:top w:val="single" w:color="auto" w:sz="8" w:space="0"/>
              <w:bottom w:val="single" w:color="auto" w:sz="8" w:space="0"/>
            </w:tcBorders>
            <w:shd w:val="clear" w:color="auto" w:fill="auto"/>
            <w:vAlign w:val="center"/>
          </w:tcPr>
          <w:p>
            <w:pPr>
              <w:pStyle w:val="180"/>
            </w:pPr>
            <w:r>
              <w:rPr>
                <w:rFonts w:hint="eastAsia"/>
              </w:rPr>
              <w:t>主要危险有害因素</w:t>
            </w:r>
          </w:p>
        </w:tc>
        <w:tc>
          <w:tcPr>
            <w:tcW w:w="1418" w:type="dxa"/>
            <w:tcBorders>
              <w:top w:val="single" w:color="auto" w:sz="8" w:space="0"/>
              <w:bottom w:val="single" w:color="auto" w:sz="8" w:space="0"/>
            </w:tcBorders>
            <w:shd w:val="clear" w:color="auto" w:fill="auto"/>
            <w:vAlign w:val="center"/>
          </w:tcPr>
          <w:p>
            <w:pPr>
              <w:pStyle w:val="180"/>
            </w:pPr>
            <w:r>
              <w:rPr>
                <w:rFonts w:hint="eastAsia"/>
              </w:rPr>
              <w:t>可能事故后果</w:t>
            </w:r>
          </w:p>
        </w:tc>
        <w:tc>
          <w:tcPr>
            <w:tcW w:w="1134" w:type="dxa"/>
            <w:tcBorders>
              <w:top w:val="single" w:color="auto" w:sz="8" w:space="0"/>
              <w:bottom w:val="single" w:color="auto" w:sz="8" w:space="0"/>
            </w:tcBorders>
            <w:shd w:val="clear" w:color="auto" w:fill="auto"/>
            <w:vAlign w:val="center"/>
          </w:tcPr>
          <w:p>
            <w:pPr>
              <w:pStyle w:val="180"/>
            </w:pPr>
            <w:r>
              <w:rPr>
                <w:rFonts w:hint="eastAsia"/>
              </w:rPr>
              <w:t>防护要求</w:t>
            </w:r>
          </w:p>
        </w:tc>
        <w:tc>
          <w:tcPr>
            <w:tcW w:w="1103" w:type="dxa"/>
            <w:tcBorders>
              <w:top w:val="single" w:color="auto" w:sz="8" w:space="0"/>
              <w:bottom w:val="single" w:color="auto" w:sz="8" w:space="0"/>
            </w:tcBorders>
            <w:shd w:val="clear" w:color="auto" w:fill="auto"/>
            <w:vAlign w:val="center"/>
          </w:tcPr>
          <w:p>
            <w:pPr>
              <w:pStyle w:val="180"/>
            </w:pPr>
            <w:r>
              <w:rPr>
                <w:rFonts w:hint="eastAsia"/>
              </w:rPr>
              <w:t>作业形式</w:t>
            </w:r>
          </w:p>
        </w:tc>
        <w:tc>
          <w:tcPr>
            <w:tcW w:w="1173" w:type="dxa"/>
            <w:tcBorders>
              <w:top w:val="single" w:color="auto" w:sz="8" w:space="0"/>
              <w:bottom w:val="single" w:color="auto" w:sz="8" w:space="0"/>
            </w:tcBorders>
            <w:shd w:val="clear" w:color="auto" w:fill="auto"/>
            <w:vAlign w:val="center"/>
          </w:tcPr>
          <w:p>
            <w:pPr>
              <w:pStyle w:val="180"/>
            </w:pPr>
            <w:r>
              <w:rPr>
                <w:rFonts w:hint="eastAsia"/>
              </w:rPr>
              <w:t>审批责任人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tcBorders>
              <w:top w:val="single" w:color="auto" w:sz="8" w:space="0"/>
            </w:tcBorders>
            <w:shd w:val="clear" w:color="auto" w:fill="auto"/>
            <w:vAlign w:val="center"/>
          </w:tcPr>
          <w:p>
            <w:pPr>
              <w:pStyle w:val="180"/>
            </w:pPr>
          </w:p>
        </w:tc>
        <w:tc>
          <w:tcPr>
            <w:tcW w:w="1276" w:type="dxa"/>
            <w:tcBorders>
              <w:top w:val="single" w:color="auto" w:sz="8" w:space="0"/>
            </w:tcBorders>
            <w:shd w:val="clear" w:color="auto" w:fill="auto"/>
            <w:vAlign w:val="center"/>
          </w:tcPr>
          <w:p>
            <w:pPr>
              <w:pStyle w:val="180"/>
            </w:pPr>
          </w:p>
        </w:tc>
        <w:tc>
          <w:tcPr>
            <w:tcW w:w="851" w:type="dxa"/>
            <w:tcBorders>
              <w:top w:val="single" w:color="auto" w:sz="8" w:space="0"/>
            </w:tcBorders>
            <w:shd w:val="clear" w:color="auto" w:fill="auto"/>
            <w:vAlign w:val="center"/>
          </w:tcPr>
          <w:p>
            <w:pPr>
              <w:pStyle w:val="180"/>
            </w:pPr>
          </w:p>
        </w:tc>
        <w:tc>
          <w:tcPr>
            <w:tcW w:w="1842" w:type="dxa"/>
            <w:tcBorders>
              <w:top w:val="single" w:color="auto" w:sz="8" w:space="0"/>
            </w:tcBorders>
            <w:shd w:val="clear" w:color="auto" w:fill="auto"/>
            <w:vAlign w:val="center"/>
          </w:tcPr>
          <w:p>
            <w:pPr>
              <w:pStyle w:val="180"/>
            </w:pPr>
          </w:p>
        </w:tc>
        <w:tc>
          <w:tcPr>
            <w:tcW w:w="1418" w:type="dxa"/>
            <w:tcBorders>
              <w:top w:val="single" w:color="auto" w:sz="8" w:space="0"/>
            </w:tcBorders>
            <w:shd w:val="clear" w:color="auto" w:fill="auto"/>
            <w:vAlign w:val="center"/>
          </w:tcPr>
          <w:p>
            <w:pPr>
              <w:pStyle w:val="180"/>
            </w:pPr>
          </w:p>
        </w:tc>
        <w:tc>
          <w:tcPr>
            <w:tcW w:w="1134" w:type="dxa"/>
            <w:tcBorders>
              <w:top w:val="single" w:color="auto" w:sz="8" w:space="0"/>
            </w:tcBorders>
            <w:shd w:val="clear" w:color="auto" w:fill="auto"/>
            <w:vAlign w:val="center"/>
          </w:tcPr>
          <w:p>
            <w:pPr>
              <w:pStyle w:val="180"/>
            </w:pPr>
          </w:p>
        </w:tc>
        <w:tc>
          <w:tcPr>
            <w:tcW w:w="1103" w:type="dxa"/>
            <w:tcBorders>
              <w:top w:val="single" w:color="auto" w:sz="8" w:space="0"/>
            </w:tcBorders>
            <w:shd w:val="clear" w:color="auto" w:fill="auto"/>
            <w:vAlign w:val="center"/>
          </w:tcPr>
          <w:p>
            <w:pPr>
              <w:pStyle w:val="180"/>
            </w:pPr>
          </w:p>
        </w:tc>
        <w:tc>
          <w:tcPr>
            <w:tcW w:w="1173" w:type="dxa"/>
            <w:tcBorders>
              <w:top w:val="single" w:color="auto" w:sz="8" w:space="0"/>
            </w:tcBorders>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vAlign w:val="center"/>
          </w:tcPr>
          <w:p>
            <w:pPr>
              <w:pStyle w:val="180"/>
            </w:pPr>
          </w:p>
        </w:tc>
        <w:tc>
          <w:tcPr>
            <w:tcW w:w="1276" w:type="dxa"/>
            <w:shd w:val="clear" w:color="auto" w:fill="auto"/>
            <w:vAlign w:val="center"/>
          </w:tcPr>
          <w:p>
            <w:pPr>
              <w:pStyle w:val="180"/>
            </w:pPr>
          </w:p>
        </w:tc>
        <w:tc>
          <w:tcPr>
            <w:tcW w:w="851" w:type="dxa"/>
            <w:shd w:val="clear" w:color="auto" w:fill="auto"/>
            <w:vAlign w:val="center"/>
          </w:tcPr>
          <w:p>
            <w:pPr>
              <w:pStyle w:val="180"/>
            </w:pPr>
          </w:p>
        </w:tc>
        <w:tc>
          <w:tcPr>
            <w:tcW w:w="1842" w:type="dxa"/>
            <w:shd w:val="clear" w:color="auto" w:fill="auto"/>
            <w:vAlign w:val="center"/>
          </w:tcPr>
          <w:p>
            <w:pPr>
              <w:pStyle w:val="180"/>
            </w:pPr>
          </w:p>
        </w:tc>
        <w:tc>
          <w:tcPr>
            <w:tcW w:w="1418" w:type="dxa"/>
            <w:shd w:val="clear" w:color="auto" w:fill="auto"/>
            <w:vAlign w:val="center"/>
          </w:tcPr>
          <w:p>
            <w:pPr>
              <w:pStyle w:val="180"/>
            </w:pPr>
          </w:p>
        </w:tc>
        <w:tc>
          <w:tcPr>
            <w:tcW w:w="1134" w:type="dxa"/>
            <w:shd w:val="clear" w:color="auto" w:fill="auto"/>
            <w:vAlign w:val="center"/>
          </w:tcPr>
          <w:p>
            <w:pPr>
              <w:pStyle w:val="180"/>
            </w:pPr>
          </w:p>
        </w:tc>
        <w:tc>
          <w:tcPr>
            <w:tcW w:w="1103" w:type="dxa"/>
            <w:shd w:val="clear" w:color="auto" w:fill="auto"/>
            <w:vAlign w:val="center"/>
          </w:tcPr>
          <w:p>
            <w:pPr>
              <w:pStyle w:val="180"/>
            </w:pPr>
          </w:p>
        </w:tc>
        <w:tc>
          <w:tcPr>
            <w:tcW w:w="1173"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vAlign w:val="center"/>
          </w:tcPr>
          <w:p>
            <w:pPr>
              <w:pStyle w:val="180"/>
            </w:pPr>
          </w:p>
        </w:tc>
        <w:tc>
          <w:tcPr>
            <w:tcW w:w="1276" w:type="dxa"/>
            <w:shd w:val="clear" w:color="auto" w:fill="auto"/>
            <w:vAlign w:val="center"/>
          </w:tcPr>
          <w:p>
            <w:pPr>
              <w:pStyle w:val="180"/>
            </w:pPr>
          </w:p>
        </w:tc>
        <w:tc>
          <w:tcPr>
            <w:tcW w:w="851" w:type="dxa"/>
            <w:shd w:val="clear" w:color="auto" w:fill="auto"/>
            <w:vAlign w:val="center"/>
          </w:tcPr>
          <w:p>
            <w:pPr>
              <w:pStyle w:val="180"/>
            </w:pPr>
          </w:p>
        </w:tc>
        <w:tc>
          <w:tcPr>
            <w:tcW w:w="1842" w:type="dxa"/>
            <w:shd w:val="clear" w:color="auto" w:fill="auto"/>
            <w:vAlign w:val="center"/>
          </w:tcPr>
          <w:p>
            <w:pPr>
              <w:pStyle w:val="180"/>
            </w:pPr>
          </w:p>
        </w:tc>
        <w:tc>
          <w:tcPr>
            <w:tcW w:w="1418" w:type="dxa"/>
            <w:shd w:val="clear" w:color="auto" w:fill="auto"/>
            <w:vAlign w:val="center"/>
          </w:tcPr>
          <w:p>
            <w:pPr>
              <w:pStyle w:val="180"/>
            </w:pPr>
          </w:p>
        </w:tc>
        <w:tc>
          <w:tcPr>
            <w:tcW w:w="1134" w:type="dxa"/>
            <w:shd w:val="clear" w:color="auto" w:fill="auto"/>
            <w:vAlign w:val="center"/>
          </w:tcPr>
          <w:p>
            <w:pPr>
              <w:pStyle w:val="180"/>
            </w:pPr>
          </w:p>
        </w:tc>
        <w:tc>
          <w:tcPr>
            <w:tcW w:w="1103" w:type="dxa"/>
            <w:shd w:val="clear" w:color="auto" w:fill="auto"/>
            <w:vAlign w:val="center"/>
          </w:tcPr>
          <w:p>
            <w:pPr>
              <w:pStyle w:val="180"/>
            </w:pPr>
          </w:p>
        </w:tc>
        <w:tc>
          <w:tcPr>
            <w:tcW w:w="1173"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vAlign w:val="center"/>
          </w:tcPr>
          <w:p>
            <w:pPr>
              <w:pStyle w:val="180"/>
            </w:pPr>
          </w:p>
        </w:tc>
        <w:tc>
          <w:tcPr>
            <w:tcW w:w="1276" w:type="dxa"/>
            <w:shd w:val="clear" w:color="auto" w:fill="auto"/>
            <w:vAlign w:val="center"/>
          </w:tcPr>
          <w:p>
            <w:pPr>
              <w:pStyle w:val="180"/>
            </w:pPr>
          </w:p>
        </w:tc>
        <w:tc>
          <w:tcPr>
            <w:tcW w:w="851" w:type="dxa"/>
            <w:shd w:val="clear" w:color="auto" w:fill="auto"/>
            <w:vAlign w:val="center"/>
          </w:tcPr>
          <w:p>
            <w:pPr>
              <w:pStyle w:val="180"/>
            </w:pPr>
          </w:p>
        </w:tc>
        <w:tc>
          <w:tcPr>
            <w:tcW w:w="1842" w:type="dxa"/>
            <w:shd w:val="clear" w:color="auto" w:fill="auto"/>
            <w:vAlign w:val="center"/>
          </w:tcPr>
          <w:p>
            <w:pPr>
              <w:pStyle w:val="180"/>
            </w:pPr>
          </w:p>
        </w:tc>
        <w:tc>
          <w:tcPr>
            <w:tcW w:w="1418" w:type="dxa"/>
            <w:shd w:val="clear" w:color="auto" w:fill="auto"/>
            <w:vAlign w:val="center"/>
          </w:tcPr>
          <w:p>
            <w:pPr>
              <w:pStyle w:val="180"/>
            </w:pPr>
          </w:p>
        </w:tc>
        <w:tc>
          <w:tcPr>
            <w:tcW w:w="1134" w:type="dxa"/>
            <w:shd w:val="clear" w:color="auto" w:fill="auto"/>
            <w:vAlign w:val="center"/>
          </w:tcPr>
          <w:p>
            <w:pPr>
              <w:pStyle w:val="180"/>
            </w:pPr>
          </w:p>
        </w:tc>
        <w:tc>
          <w:tcPr>
            <w:tcW w:w="1103" w:type="dxa"/>
            <w:shd w:val="clear" w:color="auto" w:fill="auto"/>
            <w:vAlign w:val="center"/>
          </w:tcPr>
          <w:p>
            <w:pPr>
              <w:pStyle w:val="180"/>
            </w:pPr>
          </w:p>
        </w:tc>
        <w:tc>
          <w:tcPr>
            <w:tcW w:w="1173"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vAlign w:val="center"/>
          </w:tcPr>
          <w:p>
            <w:pPr>
              <w:pStyle w:val="180"/>
            </w:pPr>
          </w:p>
        </w:tc>
        <w:tc>
          <w:tcPr>
            <w:tcW w:w="1276" w:type="dxa"/>
            <w:shd w:val="clear" w:color="auto" w:fill="auto"/>
            <w:vAlign w:val="center"/>
          </w:tcPr>
          <w:p>
            <w:pPr>
              <w:pStyle w:val="180"/>
            </w:pPr>
          </w:p>
        </w:tc>
        <w:tc>
          <w:tcPr>
            <w:tcW w:w="851" w:type="dxa"/>
            <w:shd w:val="clear" w:color="auto" w:fill="auto"/>
            <w:vAlign w:val="center"/>
          </w:tcPr>
          <w:p>
            <w:pPr>
              <w:pStyle w:val="180"/>
            </w:pPr>
          </w:p>
        </w:tc>
        <w:tc>
          <w:tcPr>
            <w:tcW w:w="1842" w:type="dxa"/>
            <w:shd w:val="clear" w:color="auto" w:fill="auto"/>
            <w:vAlign w:val="center"/>
          </w:tcPr>
          <w:p>
            <w:pPr>
              <w:pStyle w:val="180"/>
            </w:pPr>
          </w:p>
        </w:tc>
        <w:tc>
          <w:tcPr>
            <w:tcW w:w="1418" w:type="dxa"/>
            <w:shd w:val="clear" w:color="auto" w:fill="auto"/>
            <w:vAlign w:val="center"/>
          </w:tcPr>
          <w:p>
            <w:pPr>
              <w:pStyle w:val="180"/>
            </w:pPr>
          </w:p>
        </w:tc>
        <w:tc>
          <w:tcPr>
            <w:tcW w:w="1134" w:type="dxa"/>
            <w:shd w:val="clear" w:color="auto" w:fill="auto"/>
            <w:vAlign w:val="center"/>
          </w:tcPr>
          <w:p>
            <w:pPr>
              <w:pStyle w:val="180"/>
            </w:pPr>
          </w:p>
        </w:tc>
        <w:tc>
          <w:tcPr>
            <w:tcW w:w="1103" w:type="dxa"/>
            <w:shd w:val="clear" w:color="auto" w:fill="auto"/>
            <w:vAlign w:val="center"/>
          </w:tcPr>
          <w:p>
            <w:pPr>
              <w:pStyle w:val="180"/>
            </w:pPr>
          </w:p>
        </w:tc>
        <w:tc>
          <w:tcPr>
            <w:tcW w:w="1173"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vAlign w:val="center"/>
          </w:tcPr>
          <w:p>
            <w:pPr>
              <w:pStyle w:val="180"/>
            </w:pPr>
          </w:p>
        </w:tc>
        <w:tc>
          <w:tcPr>
            <w:tcW w:w="1276" w:type="dxa"/>
            <w:shd w:val="clear" w:color="auto" w:fill="auto"/>
            <w:vAlign w:val="center"/>
          </w:tcPr>
          <w:p>
            <w:pPr>
              <w:pStyle w:val="180"/>
            </w:pPr>
          </w:p>
        </w:tc>
        <w:tc>
          <w:tcPr>
            <w:tcW w:w="851" w:type="dxa"/>
            <w:shd w:val="clear" w:color="auto" w:fill="auto"/>
            <w:vAlign w:val="center"/>
          </w:tcPr>
          <w:p>
            <w:pPr>
              <w:pStyle w:val="180"/>
            </w:pPr>
          </w:p>
        </w:tc>
        <w:tc>
          <w:tcPr>
            <w:tcW w:w="1842" w:type="dxa"/>
            <w:shd w:val="clear" w:color="auto" w:fill="auto"/>
            <w:vAlign w:val="center"/>
          </w:tcPr>
          <w:p>
            <w:pPr>
              <w:pStyle w:val="180"/>
            </w:pPr>
          </w:p>
        </w:tc>
        <w:tc>
          <w:tcPr>
            <w:tcW w:w="1418" w:type="dxa"/>
            <w:shd w:val="clear" w:color="auto" w:fill="auto"/>
            <w:vAlign w:val="center"/>
          </w:tcPr>
          <w:p>
            <w:pPr>
              <w:pStyle w:val="180"/>
            </w:pPr>
          </w:p>
        </w:tc>
        <w:tc>
          <w:tcPr>
            <w:tcW w:w="1134" w:type="dxa"/>
            <w:shd w:val="clear" w:color="auto" w:fill="auto"/>
            <w:vAlign w:val="center"/>
          </w:tcPr>
          <w:p>
            <w:pPr>
              <w:pStyle w:val="180"/>
            </w:pPr>
          </w:p>
        </w:tc>
        <w:tc>
          <w:tcPr>
            <w:tcW w:w="1103" w:type="dxa"/>
            <w:shd w:val="clear" w:color="auto" w:fill="auto"/>
            <w:vAlign w:val="center"/>
          </w:tcPr>
          <w:p>
            <w:pPr>
              <w:pStyle w:val="180"/>
            </w:pPr>
          </w:p>
        </w:tc>
        <w:tc>
          <w:tcPr>
            <w:tcW w:w="1173"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vAlign w:val="center"/>
          </w:tcPr>
          <w:p>
            <w:pPr>
              <w:pStyle w:val="180"/>
            </w:pPr>
          </w:p>
        </w:tc>
        <w:tc>
          <w:tcPr>
            <w:tcW w:w="1276" w:type="dxa"/>
            <w:shd w:val="clear" w:color="auto" w:fill="auto"/>
            <w:vAlign w:val="center"/>
          </w:tcPr>
          <w:p>
            <w:pPr>
              <w:pStyle w:val="180"/>
            </w:pPr>
          </w:p>
        </w:tc>
        <w:tc>
          <w:tcPr>
            <w:tcW w:w="851" w:type="dxa"/>
            <w:shd w:val="clear" w:color="auto" w:fill="auto"/>
            <w:vAlign w:val="center"/>
          </w:tcPr>
          <w:p>
            <w:pPr>
              <w:pStyle w:val="180"/>
            </w:pPr>
          </w:p>
        </w:tc>
        <w:tc>
          <w:tcPr>
            <w:tcW w:w="1842" w:type="dxa"/>
            <w:shd w:val="clear" w:color="auto" w:fill="auto"/>
            <w:vAlign w:val="center"/>
          </w:tcPr>
          <w:p>
            <w:pPr>
              <w:pStyle w:val="180"/>
            </w:pPr>
          </w:p>
        </w:tc>
        <w:tc>
          <w:tcPr>
            <w:tcW w:w="1418" w:type="dxa"/>
            <w:shd w:val="clear" w:color="auto" w:fill="auto"/>
            <w:vAlign w:val="center"/>
          </w:tcPr>
          <w:p>
            <w:pPr>
              <w:pStyle w:val="180"/>
            </w:pPr>
          </w:p>
        </w:tc>
        <w:tc>
          <w:tcPr>
            <w:tcW w:w="1134" w:type="dxa"/>
            <w:shd w:val="clear" w:color="auto" w:fill="auto"/>
            <w:vAlign w:val="center"/>
          </w:tcPr>
          <w:p>
            <w:pPr>
              <w:pStyle w:val="180"/>
            </w:pPr>
          </w:p>
        </w:tc>
        <w:tc>
          <w:tcPr>
            <w:tcW w:w="1103" w:type="dxa"/>
            <w:shd w:val="clear" w:color="auto" w:fill="auto"/>
            <w:vAlign w:val="center"/>
          </w:tcPr>
          <w:p>
            <w:pPr>
              <w:pStyle w:val="180"/>
            </w:pPr>
          </w:p>
        </w:tc>
        <w:tc>
          <w:tcPr>
            <w:tcW w:w="1173"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vAlign w:val="center"/>
          </w:tcPr>
          <w:p>
            <w:pPr>
              <w:pStyle w:val="180"/>
            </w:pPr>
          </w:p>
        </w:tc>
        <w:tc>
          <w:tcPr>
            <w:tcW w:w="1276" w:type="dxa"/>
            <w:shd w:val="clear" w:color="auto" w:fill="auto"/>
            <w:vAlign w:val="center"/>
          </w:tcPr>
          <w:p>
            <w:pPr>
              <w:pStyle w:val="180"/>
            </w:pPr>
          </w:p>
        </w:tc>
        <w:tc>
          <w:tcPr>
            <w:tcW w:w="851" w:type="dxa"/>
            <w:shd w:val="clear" w:color="auto" w:fill="auto"/>
            <w:vAlign w:val="center"/>
          </w:tcPr>
          <w:p>
            <w:pPr>
              <w:pStyle w:val="180"/>
            </w:pPr>
          </w:p>
        </w:tc>
        <w:tc>
          <w:tcPr>
            <w:tcW w:w="1842" w:type="dxa"/>
            <w:shd w:val="clear" w:color="auto" w:fill="auto"/>
            <w:vAlign w:val="center"/>
          </w:tcPr>
          <w:p>
            <w:pPr>
              <w:pStyle w:val="180"/>
            </w:pPr>
          </w:p>
        </w:tc>
        <w:tc>
          <w:tcPr>
            <w:tcW w:w="1418" w:type="dxa"/>
            <w:shd w:val="clear" w:color="auto" w:fill="auto"/>
            <w:vAlign w:val="center"/>
          </w:tcPr>
          <w:p>
            <w:pPr>
              <w:pStyle w:val="180"/>
            </w:pPr>
          </w:p>
        </w:tc>
        <w:tc>
          <w:tcPr>
            <w:tcW w:w="1134" w:type="dxa"/>
            <w:shd w:val="clear" w:color="auto" w:fill="auto"/>
            <w:vAlign w:val="center"/>
          </w:tcPr>
          <w:p>
            <w:pPr>
              <w:pStyle w:val="180"/>
            </w:pPr>
          </w:p>
        </w:tc>
        <w:tc>
          <w:tcPr>
            <w:tcW w:w="1103" w:type="dxa"/>
            <w:shd w:val="clear" w:color="auto" w:fill="auto"/>
            <w:vAlign w:val="center"/>
          </w:tcPr>
          <w:p>
            <w:pPr>
              <w:pStyle w:val="180"/>
            </w:pPr>
          </w:p>
        </w:tc>
        <w:tc>
          <w:tcPr>
            <w:tcW w:w="1173"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77" w:type="dxa"/>
            <w:shd w:val="clear" w:color="auto" w:fill="auto"/>
            <w:vAlign w:val="center"/>
          </w:tcPr>
          <w:p>
            <w:pPr>
              <w:pStyle w:val="180"/>
            </w:pPr>
          </w:p>
        </w:tc>
        <w:tc>
          <w:tcPr>
            <w:tcW w:w="1276" w:type="dxa"/>
            <w:shd w:val="clear" w:color="auto" w:fill="auto"/>
            <w:vAlign w:val="center"/>
          </w:tcPr>
          <w:p>
            <w:pPr>
              <w:pStyle w:val="180"/>
            </w:pPr>
          </w:p>
        </w:tc>
        <w:tc>
          <w:tcPr>
            <w:tcW w:w="851" w:type="dxa"/>
            <w:shd w:val="clear" w:color="auto" w:fill="auto"/>
            <w:vAlign w:val="center"/>
          </w:tcPr>
          <w:p>
            <w:pPr>
              <w:pStyle w:val="180"/>
            </w:pPr>
          </w:p>
        </w:tc>
        <w:tc>
          <w:tcPr>
            <w:tcW w:w="1842" w:type="dxa"/>
            <w:shd w:val="clear" w:color="auto" w:fill="auto"/>
            <w:vAlign w:val="center"/>
          </w:tcPr>
          <w:p>
            <w:pPr>
              <w:pStyle w:val="180"/>
            </w:pPr>
          </w:p>
        </w:tc>
        <w:tc>
          <w:tcPr>
            <w:tcW w:w="1418" w:type="dxa"/>
            <w:shd w:val="clear" w:color="auto" w:fill="auto"/>
            <w:vAlign w:val="center"/>
          </w:tcPr>
          <w:p>
            <w:pPr>
              <w:pStyle w:val="180"/>
            </w:pPr>
          </w:p>
        </w:tc>
        <w:tc>
          <w:tcPr>
            <w:tcW w:w="1134" w:type="dxa"/>
            <w:shd w:val="clear" w:color="auto" w:fill="auto"/>
            <w:vAlign w:val="center"/>
          </w:tcPr>
          <w:p>
            <w:pPr>
              <w:pStyle w:val="180"/>
            </w:pPr>
          </w:p>
        </w:tc>
        <w:tc>
          <w:tcPr>
            <w:tcW w:w="1103" w:type="dxa"/>
            <w:shd w:val="clear" w:color="auto" w:fill="auto"/>
            <w:vAlign w:val="center"/>
          </w:tcPr>
          <w:p>
            <w:pPr>
              <w:pStyle w:val="180"/>
            </w:pPr>
          </w:p>
        </w:tc>
        <w:tc>
          <w:tcPr>
            <w:tcW w:w="1173" w:type="dxa"/>
            <w:shd w:val="clear" w:color="auto" w:fill="auto"/>
            <w:vAlign w:val="center"/>
          </w:tcPr>
          <w:p>
            <w:pPr>
              <w:pStyle w:val="180"/>
            </w:pPr>
          </w:p>
        </w:tc>
      </w:tr>
    </w:tbl>
    <w:p>
      <w:pPr>
        <w:pStyle w:val="58"/>
        <w:ind w:firstLine="420"/>
      </w:pPr>
    </w:p>
    <w:p>
      <w:pPr>
        <w:pStyle w:val="58"/>
        <w:ind w:firstLine="420"/>
      </w:pP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r>
        <w:br w:type="textWrapping"/>
      </w:r>
      <w:bookmarkStart w:id="151" w:name="_Toc133511200"/>
      <w:bookmarkStart w:id="152" w:name="_Toc133585019"/>
      <w:bookmarkStart w:id="153" w:name="_Toc134104296"/>
      <w:r>
        <w:rPr>
          <w:rFonts w:hint="eastAsia"/>
        </w:rPr>
        <w:t>（资料性）</w:t>
      </w:r>
      <w:r>
        <w:br w:type="textWrapping"/>
      </w:r>
      <w:r>
        <w:rPr>
          <w:rFonts w:hint="eastAsia"/>
        </w:rPr>
        <w:t>有限空间标牌示例</w:t>
      </w:r>
      <w:bookmarkEnd w:id="151"/>
      <w:bookmarkEnd w:id="152"/>
      <w:bookmarkEnd w:id="153"/>
    </w:p>
    <w:p>
      <w:pPr>
        <w:pStyle w:val="58"/>
        <w:ind w:firstLine="420"/>
      </w:pPr>
      <w:r>
        <w:rPr>
          <w:rFonts w:hint="eastAsia"/>
        </w:rPr>
        <w:t>图B.1给出了有限空间标牌示例。</w:t>
      </w:r>
    </w:p>
    <w:p>
      <w:pPr>
        <w:pStyle w:val="232"/>
        <w:ind w:firstLine="0" w:firstLineChars="0"/>
        <w:jc w:val="center"/>
      </w:pPr>
      <w:r>
        <w:drawing>
          <wp:inline distT="0" distB="0" distL="0" distR="0">
            <wp:extent cx="2200275" cy="2427605"/>
            <wp:effectExtent l="0" t="0" r="9525" b="0"/>
            <wp:docPr id="1" name="图片 1" descr="C:\Users\ADMINI~1\AppData\Local\Temp\ksohtml8100\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8100\wps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200275" cy="2427605"/>
                    </a:xfrm>
                    <a:prstGeom prst="rect">
                      <a:avLst/>
                    </a:prstGeom>
                    <a:noFill/>
                    <a:ln>
                      <a:noFill/>
                    </a:ln>
                  </pic:spPr>
                </pic:pic>
              </a:graphicData>
            </a:graphic>
          </wp:inline>
        </w:drawing>
      </w:r>
    </w:p>
    <w:p>
      <w:pPr>
        <w:pStyle w:val="85"/>
        <w:spacing w:before="156" w:after="156"/>
      </w:pPr>
      <w:r>
        <w:rPr>
          <w:rFonts w:hint="eastAsia"/>
        </w:rPr>
        <w:t>有限空间标牌示例</w:t>
      </w:r>
    </w:p>
    <w:p>
      <w:pPr>
        <w:pStyle w:val="58"/>
        <w:ind w:firstLine="420"/>
      </w:pPr>
    </w:p>
    <w:p>
      <w:pPr>
        <w:pStyle w:val="58"/>
        <w:ind w:firstLine="420"/>
      </w:pPr>
    </w:p>
    <w:p>
      <w:pPr>
        <w:pStyle w:val="58"/>
        <w:ind w:firstLine="420"/>
      </w:pP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r>
        <w:br w:type="textWrapping"/>
      </w:r>
      <w:bookmarkStart w:id="154" w:name="_Toc134104297"/>
      <w:bookmarkStart w:id="155" w:name="_Toc133511201"/>
      <w:bookmarkStart w:id="156" w:name="_Toc133585020"/>
      <w:r>
        <w:rPr>
          <w:rFonts w:hint="eastAsia"/>
        </w:rPr>
        <w:t>（资料性）</w:t>
      </w:r>
      <w:r>
        <w:br w:type="textWrapping"/>
      </w:r>
      <w:r>
        <w:rPr>
          <w:rFonts w:hint="eastAsia"/>
        </w:rPr>
        <w:t>有限空间作业安全告知牌示例</w:t>
      </w:r>
      <w:bookmarkEnd w:id="154"/>
      <w:bookmarkEnd w:id="155"/>
      <w:bookmarkEnd w:id="156"/>
    </w:p>
    <w:p>
      <w:pPr>
        <w:pStyle w:val="58"/>
        <w:ind w:firstLine="420"/>
      </w:pPr>
      <w:r>
        <w:rPr>
          <w:rFonts w:hint="eastAsia"/>
        </w:rPr>
        <w:t>图C.1给出了有限空间作业安全告知牌示例。</w:t>
      </w:r>
    </w:p>
    <w:tbl>
      <w:tblPr>
        <w:tblStyle w:val="28"/>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5"/>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 w:hRule="atLeast"/>
          <w:jc w:val="center"/>
        </w:trPr>
        <w:tc>
          <w:tcPr>
            <w:tcW w:w="9495" w:type="dxa"/>
            <w:gridSpan w:val="2"/>
            <w:tcBorders>
              <w:top w:val="single" w:color="auto" w:sz="4" w:space="0"/>
              <w:left w:val="single" w:color="auto" w:sz="4" w:space="0"/>
              <w:bottom w:val="single" w:color="auto" w:sz="4" w:space="0"/>
              <w:right w:val="single" w:color="auto" w:sz="4" w:space="0"/>
            </w:tcBorders>
            <w:shd w:val="clear" w:color="auto" w:fill="FF0000"/>
            <w:noWrap/>
            <w:tcMar>
              <w:top w:w="0" w:type="dxa"/>
              <w:left w:w="28" w:type="dxa"/>
              <w:bottom w:w="0" w:type="dxa"/>
              <w:right w:w="28" w:type="dxa"/>
            </w:tcMar>
          </w:tcPr>
          <w:p>
            <w:pPr>
              <w:pStyle w:val="16"/>
              <w:spacing w:line="240" w:lineRule="atLeast"/>
              <w:ind w:firstLine="1040"/>
              <w:jc w:val="center"/>
              <w:rPr>
                <w:rFonts w:ascii="黑体" w:hAnsi="黑体" w:eastAsia="黑体" w:cs="Times New Roman"/>
                <w:color w:val="FFFFFF"/>
                <w:sz w:val="52"/>
                <w:szCs w:val="52"/>
              </w:rPr>
            </w:pPr>
            <w:r>
              <w:rPr>
                <w:rFonts w:hint="eastAsia" w:ascii="黑体" w:hAnsi="黑体" w:eastAsia="黑体" w:cs="Times New Roman"/>
                <w:color w:val="FFFFFF"/>
                <w:sz w:val="52"/>
                <w:szCs w:val="52"/>
              </w:rPr>
              <w:t>有限空间作业安全告知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9495" w:type="dxa"/>
            <w:gridSpan w:val="2"/>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tcPr>
          <w:p>
            <w:pPr>
              <w:pStyle w:val="16"/>
              <w:jc w:val="center"/>
              <w:rPr>
                <w:rFonts w:cs="Times New Roman"/>
                <w:sz w:val="48"/>
                <w:szCs w:val="48"/>
              </w:rPr>
            </w:pPr>
            <w:r>
              <w:rPr>
                <w:rFonts w:cs="Times New Roman"/>
                <w:sz w:val="48"/>
                <w:szCs w:val="48"/>
              </w:rPr>
              <w:drawing>
                <wp:inline distT="0" distB="0" distL="0" distR="0">
                  <wp:extent cx="981075" cy="1235710"/>
                  <wp:effectExtent l="0" t="0" r="9525" b="2540"/>
                  <wp:docPr id="16" name="图片 16" descr="C:\Users\ADMINI~1\AppData\Local\Temp\ksohtml8100\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1\AppData\Local\Temp\ksohtml8100\wps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81075" cy="1235710"/>
                          </a:xfrm>
                          <a:prstGeom prst="rect">
                            <a:avLst/>
                          </a:prstGeom>
                          <a:noFill/>
                          <a:ln>
                            <a:noFill/>
                          </a:ln>
                        </pic:spPr>
                      </pic:pic>
                    </a:graphicData>
                  </a:graphic>
                </wp:inline>
              </w:drawing>
            </w:r>
            <w:r>
              <w:rPr>
                <w:rFonts w:cs="Times New Roman"/>
                <w:sz w:val="48"/>
                <w:szCs w:val="48"/>
              </w:rPr>
              <w:drawing>
                <wp:inline distT="0" distB="0" distL="0" distR="0">
                  <wp:extent cx="4322445" cy="1235710"/>
                  <wp:effectExtent l="0" t="0" r="1905" b="2540"/>
                  <wp:docPr id="15" name="图片 15" descr="C:\Users\ADMINI~1\AppData\Local\Temp\ksohtml8100\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1\AppData\Local\Temp\ksohtml8100\wps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322445" cy="12357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0" w:hRule="atLeast"/>
          <w:jc w:val="center"/>
        </w:trPr>
        <w:tc>
          <w:tcPr>
            <w:tcW w:w="4755"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tcPr>
          <w:p>
            <w:pPr>
              <w:pStyle w:val="16"/>
              <w:spacing w:line="240" w:lineRule="atLeast"/>
              <w:jc w:val="center"/>
              <w:rPr>
                <w:rFonts w:ascii="楷体_GB2312" w:cs="Times New Roman"/>
                <w:sz w:val="32"/>
                <w:szCs w:val="32"/>
              </w:rPr>
            </w:pPr>
            <w:r>
              <w:rPr>
                <w:rFonts w:ascii="楷体_GB2312" w:cs="Times New Roman"/>
                <w:sz w:val="32"/>
                <w:szCs w:val="32"/>
              </w:rPr>
              <w:drawing>
                <wp:inline distT="0" distB="0" distL="0" distR="0">
                  <wp:extent cx="2017395" cy="282575"/>
                  <wp:effectExtent l="0" t="0" r="1905" b="3175"/>
                  <wp:docPr id="14" name="图片 14" descr="C:\Users\ADMINI~1\AppData\Local\Temp\ksohtml8100\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1\AppData\Local\Temp\ksohtml8100\wps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017395" cy="282575"/>
                          </a:xfrm>
                          <a:prstGeom prst="rect">
                            <a:avLst/>
                          </a:prstGeom>
                          <a:noFill/>
                          <a:ln>
                            <a:noFill/>
                          </a:ln>
                        </pic:spPr>
                      </pic:pic>
                    </a:graphicData>
                  </a:graphic>
                </wp:inline>
              </w:drawing>
            </w:r>
          </w:p>
          <w:p>
            <w:pPr>
              <w:pStyle w:val="16"/>
              <w:spacing w:line="240" w:lineRule="atLeast"/>
              <w:jc w:val="center"/>
              <w:rPr>
                <w:rFonts w:ascii="楷体_GB2312" w:cs="Times New Roman"/>
                <w:sz w:val="44"/>
                <w:szCs w:val="44"/>
              </w:rPr>
            </w:pPr>
            <w:r>
              <w:rPr>
                <w:rFonts w:ascii="楷体_GB2312" w:cs="Times New Roman"/>
                <w:sz w:val="32"/>
                <w:szCs w:val="32"/>
              </w:rPr>
              <w:drawing>
                <wp:inline distT="0" distB="0" distL="0" distR="0">
                  <wp:extent cx="731520" cy="903605"/>
                  <wp:effectExtent l="0" t="0" r="0" b="0"/>
                  <wp:docPr id="13" name="图片 13" descr="C:\Users\ADMINI~1\AppData\Local\Temp\ksohtml8100\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8100\wps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1520" cy="903605"/>
                          </a:xfrm>
                          <a:prstGeom prst="rect">
                            <a:avLst/>
                          </a:prstGeom>
                          <a:noFill/>
                          <a:ln>
                            <a:noFill/>
                          </a:ln>
                        </pic:spPr>
                      </pic:pic>
                    </a:graphicData>
                  </a:graphic>
                </wp:inline>
              </w:drawing>
            </w:r>
            <w:r>
              <w:rPr>
                <w:rFonts w:ascii="楷体_GB2312" w:hAnsi="楷体_GB2312" w:cs="Times New Roman"/>
                <w:sz w:val="32"/>
                <w:szCs w:val="32"/>
              </w:rPr>
              <w:t xml:space="preserve">  </w:t>
            </w:r>
            <w:r>
              <w:rPr>
                <w:rFonts w:ascii="楷体_GB2312" w:cs="Times New Roman"/>
                <w:sz w:val="32"/>
                <w:szCs w:val="32"/>
              </w:rPr>
              <w:drawing>
                <wp:inline distT="0" distB="0" distL="0" distR="0">
                  <wp:extent cx="725805" cy="903605"/>
                  <wp:effectExtent l="0" t="0" r="0" b="0"/>
                  <wp:docPr id="12" name="图片 12" descr="C:\Users\ADMINI~1\AppData\Local\Temp\ksohtml8100\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ksohtml8100\wps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725805" cy="903605"/>
                          </a:xfrm>
                          <a:prstGeom prst="rect">
                            <a:avLst/>
                          </a:prstGeom>
                          <a:noFill/>
                          <a:ln>
                            <a:noFill/>
                          </a:ln>
                        </pic:spPr>
                      </pic:pic>
                    </a:graphicData>
                  </a:graphic>
                </wp:inline>
              </w:drawing>
            </w:r>
            <w:r>
              <w:rPr>
                <w:rFonts w:ascii="楷体_GB2312" w:hAnsi="楷体_GB2312" w:cs="Times New Roman"/>
                <w:sz w:val="32"/>
                <w:szCs w:val="32"/>
              </w:rPr>
              <w:t xml:space="preserve">  </w:t>
            </w:r>
            <w:r>
              <w:rPr>
                <w:rFonts w:ascii="楷体_GB2312" w:cs="Times New Roman"/>
                <w:sz w:val="44"/>
                <w:szCs w:val="44"/>
              </w:rPr>
              <w:drawing>
                <wp:inline distT="0" distB="0" distL="0" distR="0">
                  <wp:extent cx="692785" cy="892175"/>
                  <wp:effectExtent l="0" t="0" r="0" b="3175"/>
                  <wp:docPr id="11" name="图片 11" descr="C:\Users\ADMINI~1\AppData\Local\Temp\ksohtml8100\wp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ksohtml8100\wps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92785" cy="892175"/>
                          </a:xfrm>
                          <a:prstGeom prst="rect">
                            <a:avLst/>
                          </a:prstGeom>
                          <a:noFill/>
                          <a:ln>
                            <a:noFill/>
                          </a:ln>
                        </pic:spPr>
                      </pic:pic>
                    </a:graphicData>
                  </a:graphic>
                </wp:inline>
              </w:drawing>
            </w:r>
          </w:p>
        </w:tc>
        <w:tc>
          <w:tcPr>
            <w:tcW w:w="4740" w:type="dxa"/>
            <w:vMerge w:val="restart"/>
            <w:tcBorders>
              <w:top w:val="single" w:color="auto" w:sz="4" w:space="0"/>
              <w:left w:val="nil"/>
              <w:bottom w:val="single" w:color="auto" w:sz="4" w:space="0"/>
              <w:right w:val="single" w:color="auto" w:sz="4" w:space="0"/>
            </w:tcBorders>
            <w:noWrap/>
            <w:tcMar>
              <w:top w:w="0" w:type="dxa"/>
              <w:left w:w="28" w:type="dxa"/>
              <w:bottom w:w="0" w:type="dxa"/>
              <w:right w:w="28" w:type="dxa"/>
            </w:tcMar>
          </w:tcPr>
          <w:p>
            <w:pPr>
              <w:pStyle w:val="16"/>
              <w:jc w:val="center"/>
              <w:rPr>
                <w:rFonts w:ascii="楷体" w:hAnsi="楷体" w:eastAsia="楷体" w:cs="Times New Roman"/>
                <w:sz w:val="13"/>
                <w:szCs w:val="13"/>
              </w:rPr>
            </w:pPr>
            <w:r>
              <w:rPr>
                <w:rFonts w:ascii="楷体" w:hAnsi="楷体" w:eastAsia="楷体" w:cs="Times New Roman"/>
                <w:sz w:val="13"/>
                <w:szCs w:val="13"/>
              </w:rPr>
              <w:drawing>
                <wp:inline distT="0" distB="0" distL="0" distR="0">
                  <wp:extent cx="2194560" cy="304800"/>
                  <wp:effectExtent l="0" t="0" r="0" b="0"/>
                  <wp:docPr id="10" name="图片 10" descr="C:\Users\ADMINI~1\AppData\Local\Temp\ksohtml8100\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ksohtml8100\wps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194560" cy="304800"/>
                          </a:xfrm>
                          <a:prstGeom prst="rect">
                            <a:avLst/>
                          </a:prstGeom>
                          <a:noFill/>
                          <a:ln>
                            <a:noFill/>
                          </a:ln>
                        </pic:spPr>
                      </pic:pic>
                    </a:graphicData>
                  </a:graphic>
                </wp:inline>
              </w:drawing>
            </w:r>
          </w:p>
          <w:p>
            <w:pPr>
              <w:pStyle w:val="16"/>
              <w:jc w:val="center"/>
              <w:rPr>
                <w:rFonts w:ascii="楷体" w:hAnsi="楷体" w:eastAsia="楷体" w:cs="Times New Roman"/>
                <w:sz w:val="13"/>
                <w:szCs w:val="13"/>
              </w:rPr>
            </w:pPr>
          </w:p>
          <w:p>
            <w:pPr>
              <w:pStyle w:val="16"/>
              <w:spacing w:line="240" w:lineRule="atLeast"/>
              <w:ind w:firstLine="240" w:firstLineChars="100"/>
              <w:jc w:val="left"/>
              <w:rPr>
                <w:rFonts w:ascii="楷体" w:hAnsi="楷体" w:eastAsia="楷体" w:cs="Times New Roman"/>
                <w:sz w:val="24"/>
                <w:szCs w:val="24"/>
              </w:rPr>
            </w:pPr>
            <w:r>
              <w:rPr>
                <w:rFonts w:hint="eastAsia" w:ascii="楷体" w:hAnsi="楷体" w:eastAsia="楷体" w:cs="Times New Roman"/>
                <w:sz w:val="24"/>
                <w:szCs w:val="24"/>
              </w:rPr>
              <w:t>一、必须严格执行作业审批制度，未经审批严禁作业。</w:t>
            </w:r>
          </w:p>
          <w:p>
            <w:pPr>
              <w:pStyle w:val="16"/>
              <w:spacing w:line="240" w:lineRule="atLeast"/>
              <w:jc w:val="left"/>
              <w:rPr>
                <w:rFonts w:ascii="楷体" w:hAnsi="楷体" w:eastAsia="楷体" w:cs="Times New Roman"/>
                <w:sz w:val="24"/>
                <w:szCs w:val="24"/>
              </w:rPr>
            </w:pPr>
            <w:r>
              <w:rPr>
                <w:rFonts w:hint="eastAsia" w:ascii="楷体" w:hAnsi="楷体" w:eastAsia="楷体" w:cs="Times New Roman"/>
                <w:sz w:val="24"/>
                <w:szCs w:val="24"/>
              </w:rPr>
              <w:t xml:space="preserve">  二、必须设置专人监护，作业期间监护人严禁擅离职守。</w:t>
            </w:r>
          </w:p>
          <w:p>
            <w:pPr>
              <w:widowControl/>
              <w:jc w:val="left"/>
              <w:rPr>
                <w:rFonts w:ascii="楷体" w:hAnsi="楷体" w:eastAsia="楷体"/>
                <w:sz w:val="24"/>
                <w:szCs w:val="24"/>
              </w:rPr>
            </w:pPr>
            <w:r>
              <w:rPr>
                <w:rFonts w:hint="eastAsia" w:ascii="楷体" w:hAnsi="楷体" w:eastAsia="楷体"/>
                <w:sz w:val="24"/>
                <w:szCs w:val="24"/>
              </w:rPr>
              <w:t xml:space="preserve">  三、必须在作业前做好安全隔离和清除置换。</w:t>
            </w:r>
          </w:p>
          <w:p>
            <w:pPr>
              <w:pStyle w:val="16"/>
              <w:spacing w:line="240" w:lineRule="atLeast"/>
              <w:jc w:val="left"/>
              <w:rPr>
                <w:rFonts w:ascii="楷体" w:hAnsi="楷体" w:eastAsia="楷体" w:cs="Times New Roman"/>
                <w:sz w:val="24"/>
                <w:szCs w:val="24"/>
              </w:rPr>
            </w:pPr>
            <w:r>
              <w:rPr>
                <w:rFonts w:hint="eastAsia" w:ascii="楷体" w:hAnsi="楷体" w:eastAsia="楷体" w:cs="Times New Roman"/>
                <w:sz w:val="24"/>
                <w:szCs w:val="24"/>
              </w:rPr>
              <w:t xml:space="preserve">  四、必须先检测、后作业，检测不合格严禁作业。</w:t>
            </w:r>
          </w:p>
          <w:p>
            <w:pPr>
              <w:pStyle w:val="16"/>
              <w:spacing w:line="240" w:lineRule="atLeast"/>
              <w:jc w:val="left"/>
              <w:rPr>
                <w:rFonts w:ascii="楷体" w:hAnsi="楷体" w:eastAsia="楷体" w:cs="Times New Roman"/>
                <w:sz w:val="24"/>
                <w:szCs w:val="24"/>
              </w:rPr>
            </w:pPr>
            <w:r>
              <w:rPr>
                <w:rFonts w:hint="eastAsia" w:ascii="楷体" w:hAnsi="楷体" w:eastAsia="楷体" w:cs="Times New Roman"/>
                <w:sz w:val="24"/>
                <w:szCs w:val="24"/>
              </w:rPr>
              <w:t xml:space="preserve">  五、必须采取充分的通风换气措施，确保作业环境处于安全受控状态。</w:t>
            </w:r>
          </w:p>
          <w:p>
            <w:pPr>
              <w:pStyle w:val="16"/>
              <w:spacing w:line="240" w:lineRule="atLeast"/>
              <w:jc w:val="left"/>
              <w:rPr>
                <w:rFonts w:ascii="楷体" w:hAnsi="楷体" w:eastAsia="楷体" w:cs="Times New Roman"/>
                <w:sz w:val="24"/>
                <w:szCs w:val="24"/>
              </w:rPr>
            </w:pPr>
            <w:r>
              <w:rPr>
                <w:rFonts w:hint="eastAsia" w:ascii="楷体" w:hAnsi="楷体" w:eastAsia="楷体" w:cs="Times New Roman"/>
                <w:sz w:val="24"/>
                <w:szCs w:val="24"/>
              </w:rPr>
              <w:t xml:space="preserve">  六、必须根据作业环境，配置适合的个体防护装备，作业人未进行有效防护严禁作业。</w:t>
            </w:r>
          </w:p>
          <w:p>
            <w:pPr>
              <w:pStyle w:val="16"/>
              <w:spacing w:line="240" w:lineRule="atLeast"/>
              <w:jc w:val="left"/>
              <w:rPr>
                <w:rFonts w:ascii="楷体" w:hAnsi="楷体" w:eastAsia="楷体" w:cs="Times New Roman"/>
                <w:sz w:val="24"/>
                <w:szCs w:val="24"/>
              </w:rPr>
            </w:pPr>
            <w:r>
              <w:rPr>
                <w:rFonts w:hint="eastAsia" w:ascii="楷体" w:hAnsi="楷体" w:eastAsia="楷体" w:cs="Times New Roman"/>
                <w:sz w:val="24"/>
                <w:szCs w:val="24"/>
              </w:rPr>
              <w:t xml:space="preserve">  七、必须制定应急措施，现场配置应急装备。发现异常情况，应及时报警，严禁盲目施救。</w:t>
            </w:r>
          </w:p>
          <w:p>
            <w:pPr>
              <w:pStyle w:val="16"/>
              <w:spacing w:line="240" w:lineRule="atLeast"/>
              <w:ind w:left="174" w:firstLine="195" w:firstLineChars="150"/>
              <w:jc w:val="left"/>
              <w:rPr>
                <w:rFonts w:ascii="楷体_GB2312" w:cs="Times New Roman"/>
                <w:b/>
                <w:sz w:val="24"/>
                <w:szCs w:val="24"/>
              </w:rPr>
            </w:pPr>
            <w:r>
              <w:rPr>
                <w:rFonts w:ascii="楷体" w:hAnsi="楷体" w:eastAsia="楷体" w:cs="Times New Roman"/>
                <w:sz w:val="13"/>
                <w:szCs w:val="13"/>
              </w:rPr>
              <w:drawing>
                <wp:inline distT="0" distB="0" distL="0" distR="0">
                  <wp:extent cx="648335" cy="808990"/>
                  <wp:effectExtent l="0" t="0" r="0" b="0"/>
                  <wp:docPr id="9" name="图片 9" descr="C:\Users\ADMINI~1\AppData\Local\Temp\ksohtml8100\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1\AppData\Local\Temp\ksohtml8100\wps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48335" cy="808990"/>
                          </a:xfrm>
                          <a:prstGeom prst="rect">
                            <a:avLst/>
                          </a:prstGeom>
                          <a:noFill/>
                          <a:ln>
                            <a:noFill/>
                          </a:ln>
                        </pic:spPr>
                      </pic:pic>
                    </a:graphicData>
                  </a:graphic>
                </wp:inline>
              </w:drawing>
            </w:r>
            <w:r>
              <w:rPr>
                <w:rFonts w:ascii="楷体_GB2312" w:hAnsi="楷体_GB2312" w:cs="Times New Roman"/>
                <w:b/>
                <w:sz w:val="24"/>
                <w:szCs w:val="24"/>
              </w:rPr>
              <w:t xml:space="preserve">   </w:t>
            </w:r>
            <w:r>
              <w:rPr>
                <w:rFonts w:ascii="楷体" w:hAnsi="楷体" w:eastAsia="楷体" w:cs="Times New Roman"/>
                <w:sz w:val="13"/>
                <w:szCs w:val="13"/>
              </w:rPr>
              <w:drawing>
                <wp:inline distT="0" distB="0" distL="0" distR="0">
                  <wp:extent cx="598805" cy="803275"/>
                  <wp:effectExtent l="0" t="0" r="0" b="0"/>
                  <wp:docPr id="8" name="图片 8" descr="C:\Users\ADMINI~1\AppData\Local\Temp\ksohtml8100\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ksohtml8100\wps1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98805" cy="803275"/>
                          </a:xfrm>
                          <a:prstGeom prst="rect">
                            <a:avLst/>
                          </a:prstGeom>
                          <a:noFill/>
                          <a:ln>
                            <a:noFill/>
                          </a:ln>
                        </pic:spPr>
                      </pic:pic>
                    </a:graphicData>
                  </a:graphic>
                </wp:inline>
              </w:drawing>
            </w:r>
            <w:r>
              <w:rPr>
                <w:rFonts w:ascii="楷体_GB2312" w:hAnsi="楷体_GB2312" w:cs="Times New Roman"/>
                <w:b/>
                <w:sz w:val="24"/>
                <w:szCs w:val="24"/>
              </w:rPr>
              <w:t xml:space="preserve">   </w:t>
            </w:r>
            <w:r>
              <w:rPr>
                <w:rFonts w:ascii="楷体" w:hAnsi="楷体" w:eastAsia="楷体" w:cs="Times New Roman"/>
                <w:sz w:val="24"/>
                <w:szCs w:val="24"/>
              </w:rPr>
              <w:drawing>
                <wp:inline distT="0" distB="0" distL="0" distR="0">
                  <wp:extent cx="664845" cy="825500"/>
                  <wp:effectExtent l="0" t="0" r="1905" b="0"/>
                  <wp:docPr id="7" name="图片 7" descr="C:\Users\ADMINI~1\AppData\Local\Temp\ksohtml8100\wp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ksohtml8100\wps1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64845" cy="825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3" w:hRule="atLeast"/>
          <w:jc w:val="center"/>
        </w:trPr>
        <w:tc>
          <w:tcPr>
            <w:tcW w:w="4755" w:type="dxa"/>
            <w:tcBorders>
              <w:top w:val="single" w:color="auto" w:sz="4" w:space="0"/>
              <w:left w:val="single" w:color="auto" w:sz="4" w:space="0"/>
              <w:bottom w:val="single" w:color="auto" w:sz="4" w:space="0"/>
              <w:right w:val="single" w:color="auto" w:sz="4" w:space="0"/>
            </w:tcBorders>
            <w:noWrap/>
            <w:tcMar>
              <w:top w:w="0" w:type="dxa"/>
              <w:left w:w="28" w:type="dxa"/>
              <w:bottom w:w="0" w:type="dxa"/>
              <w:right w:w="28" w:type="dxa"/>
            </w:tcMar>
          </w:tcPr>
          <w:p>
            <w:pPr>
              <w:pStyle w:val="16"/>
              <w:spacing w:line="240" w:lineRule="atLeast"/>
              <w:jc w:val="center"/>
              <w:rPr>
                <w:rFonts w:ascii="楷体_GB2312" w:cs="Times New Roman"/>
                <w:sz w:val="28"/>
                <w:szCs w:val="28"/>
              </w:rPr>
            </w:pPr>
            <w:r>
              <w:rPr>
                <w:rFonts w:ascii="楷体_GB2312" w:cs="Times New Roman"/>
                <w:sz w:val="28"/>
                <w:szCs w:val="28"/>
              </w:rPr>
              <w:drawing>
                <wp:inline distT="0" distB="0" distL="0" distR="0">
                  <wp:extent cx="2183765" cy="304800"/>
                  <wp:effectExtent l="0" t="0" r="6985" b="0"/>
                  <wp:docPr id="6" name="图片 6" descr="C:\Users\ADMINI~1\AppData\Local\Temp\ksohtml8100\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8100\wps1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183765" cy="304800"/>
                          </a:xfrm>
                          <a:prstGeom prst="rect">
                            <a:avLst/>
                          </a:prstGeom>
                          <a:noFill/>
                          <a:ln>
                            <a:noFill/>
                          </a:ln>
                        </pic:spPr>
                      </pic:pic>
                    </a:graphicData>
                  </a:graphic>
                </wp:inline>
              </w:drawing>
            </w:r>
          </w:p>
          <w:p>
            <w:pPr>
              <w:pStyle w:val="16"/>
              <w:spacing w:line="240" w:lineRule="atLeast"/>
              <w:rPr>
                <w:rFonts w:ascii="楷体" w:hAnsi="楷体" w:eastAsia="楷体" w:cs="Times New Roman"/>
                <w:sz w:val="24"/>
                <w:szCs w:val="24"/>
              </w:rPr>
            </w:pPr>
          </w:p>
          <w:p>
            <w:pPr>
              <w:pStyle w:val="16"/>
              <w:rPr>
                <w:rFonts w:ascii="楷体" w:hAnsi="楷体" w:eastAsia="楷体" w:cs="Times New Roman"/>
                <w:sz w:val="24"/>
                <w:szCs w:val="24"/>
              </w:rPr>
            </w:pPr>
            <w:r>
              <w:rPr>
                <w:rFonts w:hint="eastAsia" w:ascii="楷体" w:hAnsi="楷体" w:eastAsia="楷体" w:cs="Times New Roman"/>
                <w:sz w:val="24"/>
                <w:szCs w:val="24"/>
              </w:rPr>
              <w:t>●氧含量</w:t>
            </w:r>
          </w:p>
          <w:p>
            <w:pPr>
              <w:pStyle w:val="16"/>
              <w:rPr>
                <w:rFonts w:ascii="楷体" w:hAnsi="楷体" w:eastAsia="楷体" w:cs="Times New Roman"/>
                <w:sz w:val="24"/>
                <w:szCs w:val="24"/>
              </w:rPr>
            </w:pPr>
            <w:r>
              <w:rPr>
                <w:rFonts w:hint="eastAsia" w:ascii="楷体" w:hAnsi="楷体" w:eastAsia="楷体" w:cs="Times New Roman"/>
                <w:sz w:val="24"/>
                <w:szCs w:val="24"/>
              </w:rPr>
              <w:t>19.5％</w:t>
            </w:r>
            <w:r>
              <w:rPr>
                <w:rFonts w:ascii="Times New Roman" w:hAnsi="Times New Roman" w:eastAsia="楷体" w:cs="Times New Roman"/>
                <w:sz w:val="24"/>
                <w:szCs w:val="24"/>
              </w:rPr>
              <w:t>~</w:t>
            </w:r>
            <w:r>
              <w:rPr>
                <w:rFonts w:hint="eastAsia" w:ascii="楷体" w:hAnsi="楷体" w:eastAsia="楷体" w:cs="Times New Roman"/>
                <w:sz w:val="24"/>
                <w:szCs w:val="24"/>
              </w:rPr>
              <w:t>23.5％</w:t>
            </w:r>
          </w:p>
          <w:p>
            <w:pPr>
              <w:pStyle w:val="16"/>
              <w:rPr>
                <w:rFonts w:ascii="楷体" w:hAnsi="楷体" w:eastAsia="楷体" w:cs="Times New Roman"/>
                <w:sz w:val="24"/>
                <w:szCs w:val="24"/>
              </w:rPr>
            </w:pPr>
            <w:r>
              <w:rPr>
                <w:rFonts w:hint="eastAsia" w:ascii="楷体" w:hAnsi="楷体" w:eastAsia="楷体" w:cs="Times New Roman"/>
                <w:sz w:val="24"/>
                <w:szCs w:val="24"/>
              </w:rPr>
              <w:t>●可燃气体</w:t>
            </w:r>
          </w:p>
          <w:p>
            <w:pPr>
              <w:pStyle w:val="16"/>
              <w:rPr>
                <w:rFonts w:ascii="楷体" w:hAnsi="楷体" w:eastAsia="楷体" w:cs="Times New Roman"/>
                <w:sz w:val="24"/>
                <w:szCs w:val="24"/>
              </w:rPr>
            </w:pPr>
            <w:r>
              <w:rPr>
                <w:rFonts w:hint="eastAsia" w:ascii="楷体" w:hAnsi="楷体" w:eastAsia="楷体" w:cs="Times New Roman"/>
                <w:sz w:val="24"/>
                <w:szCs w:val="24"/>
              </w:rPr>
              <w:t>≤10％LEL</w:t>
            </w:r>
          </w:p>
          <w:p>
            <w:pPr>
              <w:pStyle w:val="16"/>
              <w:rPr>
                <w:rFonts w:ascii="楷体" w:hAnsi="楷体" w:eastAsia="楷体" w:cs="Times New Roman"/>
                <w:sz w:val="24"/>
                <w:szCs w:val="24"/>
              </w:rPr>
            </w:pPr>
            <w:r>
              <w:rPr>
                <w:rFonts w:hint="eastAsia" w:ascii="楷体" w:hAnsi="楷体" w:eastAsia="楷体" w:cs="Times New Roman"/>
                <w:sz w:val="24"/>
                <w:szCs w:val="24"/>
              </w:rPr>
              <w:t>●硫化氢</w:t>
            </w:r>
          </w:p>
          <w:p>
            <w:pPr>
              <w:pStyle w:val="16"/>
              <w:spacing w:line="240" w:lineRule="atLeast"/>
              <w:rPr>
                <w:rFonts w:ascii="楷体" w:hAnsi="楷体" w:eastAsia="楷体" w:cs="Times New Roman"/>
                <w:sz w:val="24"/>
                <w:szCs w:val="24"/>
              </w:rPr>
            </w:pPr>
            <w:r>
              <w:rPr>
                <w:rFonts w:hint="eastAsia" w:ascii="楷体" w:hAnsi="楷体" w:eastAsia="楷体" w:cs="Times New Roman"/>
                <w:sz w:val="24"/>
                <w:szCs w:val="24"/>
              </w:rPr>
              <w:t>≤10mg/m</w:t>
            </w:r>
            <w:r>
              <w:rPr>
                <w:rFonts w:hint="eastAsia" w:ascii="楷体" w:hAnsi="楷体" w:eastAsia="楷体" w:cs="Times New Roman"/>
                <w:sz w:val="24"/>
                <w:szCs w:val="24"/>
                <w:vertAlign w:val="superscript"/>
              </w:rPr>
              <w:t>3</w:t>
            </w:r>
            <w:r>
              <w:rPr>
                <w:rFonts w:hint="eastAsia" w:ascii="楷体" w:hAnsi="楷体" w:eastAsia="楷体" w:cs="Times New Roman"/>
                <w:sz w:val="24"/>
                <w:szCs w:val="24"/>
              </w:rPr>
              <w:t>（7ppm）</w:t>
            </w:r>
          </w:p>
          <w:p>
            <w:pPr>
              <w:pStyle w:val="16"/>
              <w:rPr>
                <w:rFonts w:ascii="楷体" w:hAnsi="楷体" w:eastAsia="楷体" w:cs="Times New Roman"/>
                <w:sz w:val="24"/>
                <w:szCs w:val="24"/>
              </w:rPr>
            </w:pPr>
            <w:r>
              <w:rPr>
                <w:rFonts w:hint="eastAsia" w:ascii="楷体" w:hAnsi="楷体" w:eastAsia="楷体" w:cs="Times New Roman"/>
                <w:sz w:val="24"/>
                <w:szCs w:val="24"/>
              </w:rPr>
              <w:t>●一氧化碳</w:t>
            </w:r>
          </w:p>
          <w:p>
            <w:pPr>
              <w:pStyle w:val="16"/>
              <w:rPr>
                <w:rFonts w:ascii="楷体" w:hAnsi="楷体" w:eastAsia="楷体" w:cs="Times New Roman"/>
                <w:sz w:val="24"/>
                <w:szCs w:val="24"/>
              </w:rPr>
            </w:pPr>
            <w:r>
              <w:rPr>
                <w:rFonts w:hint="eastAsia" w:ascii="楷体" w:hAnsi="楷体" w:eastAsia="楷体" w:cs="Times New Roman"/>
                <w:sz w:val="24"/>
                <w:szCs w:val="24"/>
              </w:rPr>
              <w:t>≤30mg/m</w:t>
            </w:r>
            <w:r>
              <w:rPr>
                <w:rFonts w:hint="eastAsia" w:ascii="楷体" w:hAnsi="楷体" w:eastAsia="楷体" w:cs="Times New Roman"/>
                <w:sz w:val="24"/>
                <w:szCs w:val="24"/>
                <w:vertAlign w:val="superscript"/>
              </w:rPr>
              <w:t>3</w:t>
            </w:r>
            <w:r>
              <w:rPr>
                <w:rFonts w:hint="eastAsia" w:ascii="楷体" w:hAnsi="楷体" w:eastAsia="楷体" w:cs="Times New Roman"/>
                <w:sz w:val="24"/>
                <w:szCs w:val="24"/>
              </w:rPr>
              <w:t>（25ppm）</w:t>
            </w:r>
          </w:p>
          <w:p>
            <w:pPr>
              <w:pStyle w:val="16"/>
              <w:rPr>
                <w:rFonts w:ascii="楷体_GB2312" w:cs="Times New Roman"/>
                <w:sz w:val="28"/>
                <w:szCs w:val="28"/>
              </w:rPr>
            </w:pPr>
            <w:r>
              <w:rPr>
                <w:rFonts w:hint="eastAsia" w:ascii="楷体" w:hAnsi="楷体" w:eastAsia="楷体" w:cs="Times New Roman"/>
                <w:sz w:val="24"/>
                <w:szCs w:val="24"/>
              </w:rPr>
              <w:t>●其他</w:t>
            </w:r>
          </w:p>
        </w:tc>
        <w:tc>
          <w:tcPr>
            <w:tcW w:w="0" w:type="auto"/>
            <w:vMerge w:val="continue"/>
            <w:tcBorders>
              <w:top w:val="single" w:color="auto" w:sz="4" w:space="0"/>
              <w:left w:val="nil"/>
              <w:bottom w:val="single" w:color="auto" w:sz="4" w:space="0"/>
              <w:right w:val="single" w:color="auto" w:sz="4" w:space="0"/>
            </w:tcBorders>
            <w:vAlign w:val="center"/>
          </w:tcPr>
          <w:p>
            <w:pPr>
              <w:widowControl/>
              <w:adjustRightInd/>
              <w:spacing w:line="240" w:lineRule="auto"/>
              <w:jc w:val="left"/>
              <w:rPr>
                <w:rFonts w:ascii="楷体_GB2312" w:hAnsi="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95" w:type="dxa"/>
            <w:gridSpan w:val="2"/>
            <w:tcBorders>
              <w:top w:val="single" w:color="auto" w:sz="4" w:space="0"/>
              <w:left w:val="single" w:color="auto" w:sz="4" w:space="0"/>
              <w:bottom w:val="single" w:color="auto" w:sz="4" w:space="0"/>
              <w:right w:val="single" w:color="auto" w:sz="4" w:space="0"/>
            </w:tcBorders>
            <w:noWrap/>
            <w:vAlign w:val="center"/>
          </w:tcPr>
          <w:p>
            <w:pPr>
              <w:pStyle w:val="16"/>
              <w:spacing w:line="240" w:lineRule="atLeast"/>
              <w:ind w:firstLine="320" w:firstLineChars="100"/>
              <w:rPr>
                <w:rFonts w:ascii="黑体" w:eastAsia="黑体" w:cs="Times New Roman"/>
                <w:sz w:val="32"/>
                <w:szCs w:val="32"/>
              </w:rPr>
            </w:pPr>
            <w:r>
              <w:rPr>
                <w:rFonts w:hint="eastAsia" w:ascii="黑体" w:hAnsi="黑体" w:eastAsia="黑体" w:cs="Times New Roman"/>
                <w:sz w:val="32"/>
                <w:szCs w:val="32"/>
              </w:rPr>
              <w:t>报警急救电话：119、120、999   单位应急电话：</w:t>
            </w:r>
          </w:p>
        </w:tc>
      </w:tr>
    </w:tbl>
    <w:p>
      <w:pPr>
        <w:pStyle w:val="85"/>
        <w:spacing w:before="156" w:after="156"/>
      </w:pPr>
      <w:r>
        <w:rPr>
          <w:rFonts w:hint="eastAsia"/>
        </w:rPr>
        <w:t>有限空间作业安全告知牌示例</w:t>
      </w: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r>
        <w:br w:type="textWrapping"/>
      </w:r>
      <w:bookmarkStart w:id="157" w:name="_Toc133511202"/>
      <w:bookmarkStart w:id="158" w:name="_Toc133585021"/>
      <w:bookmarkStart w:id="159" w:name="_Toc134104298"/>
      <w:r>
        <w:rPr>
          <w:rFonts w:hint="eastAsia"/>
        </w:rPr>
        <w:t>（规范性）</w:t>
      </w:r>
      <w:r>
        <w:br w:type="textWrapping"/>
      </w:r>
      <w:r>
        <w:rPr>
          <w:rFonts w:hint="eastAsia"/>
        </w:rPr>
        <w:t>有限空间作业安全防护设备设施配置一览表</w:t>
      </w:r>
      <w:bookmarkEnd w:id="157"/>
      <w:bookmarkEnd w:id="158"/>
      <w:bookmarkEnd w:id="159"/>
    </w:p>
    <w:p>
      <w:pPr>
        <w:pStyle w:val="58"/>
        <w:ind w:firstLine="420"/>
      </w:pPr>
      <w:r>
        <w:rPr>
          <w:rFonts w:hint="eastAsia"/>
        </w:rPr>
        <w:t>表D.1给出了有限空间作业安全防护设备设施配置要求。</w:t>
      </w:r>
    </w:p>
    <w:p>
      <w:pPr>
        <w:pStyle w:val="79"/>
        <w:spacing w:before="156" w:after="156"/>
      </w:pPr>
      <w:r>
        <w:rPr>
          <w:rFonts w:hint="eastAsia"/>
        </w:rPr>
        <w:t>有限空间作业安全防护设备设施配置一览表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70"/>
        <w:gridCol w:w="1559"/>
        <w:gridCol w:w="6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70" w:type="dxa"/>
            <w:tcBorders>
              <w:top w:val="single" w:color="auto" w:sz="8" w:space="0"/>
              <w:bottom w:val="single" w:color="auto" w:sz="8" w:space="0"/>
            </w:tcBorders>
            <w:shd w:val="clear" w:color="auto" w:fill="auto"/>
            <w:vAlign w:val="center"/>
          </w:tcPr>
          <w:p>
            <w:pPr>
              <w:pStyle w:val="180"/>
            </w:pPr>
            <w:r>
              <w:rPr>
                <w:rFonts w:hint="eastAsia"/>
              </w:rPr>
              <w:t>设备设施类别</w:t>
            </w:r>
          </w:p>
        </w:tc>
        <w:tc>
          <w:tcPr>
            <w:tcW w:w="1559" w:type="dxa"/>
            <w:tcBorders>
              <w:top w:val="single" w:color="auto" w:sz="8" w:space="0"/>
              <w:bottom w:val="single" w:color="auto" w:sz="8" w:space="0"/>
            </w:tcBorders>
            <w:shd w:val="clear" w:color="auto" w:fill="auto"/>
            <w:vAlign w:val="center"/>
          </w:tcPr>
          <w:p>
            <w:pPr>
              <w:pStyle w:val="180"/>
            </w:pPr>
            <w:r>
              <w:rPr>
                <w:rFonts w:hint="eastAsia"/>
              </w:rPr>
              <w:t>配置状态</w:t>
            </w:r>
          </w:p>
        </w:tc>
        <w:tc>
          <w:tcPr>
            <w:tcW w:w="6245" w:type="dxa"/>
            <w:tcBorders>
              <w:top w:val="single" w:color="auto" w:sz="8" w:space="0"/>
              <w:bottom w:val="single" w:color="auto" w:sz="8" w:space="0"/>
            </w:tcBorders>
            <w:shd w:val="clear" w:color="auto" w:fill="auto"/>
            <w:vAlign w:val="center"/>
          </w:tcPr>
          <w:p>
            <w:pPr>
              <w:pStyle w:val="180"/>
            </w:pPr>
            <w:r>
              <w:rPr>
                <w:rFonts w:hint="eastAsia"/>
              </w:rPr>
              <w:t>配置要求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tcBorders>
              <w:top w:val="single" w:color="auto" w:sz="8" w:space="0"/>
            </w:tcBorders>
            <w:shd w:val="clear" w:color="auto" w:fill="auto"/>
            <w:vAlign w:val="center"/>
          </w:tcPr>
          <w:p>
            <w:pPr>
              <w:pStyle w:val="180"/>
            </w:pPr>
            <w:r>
              <w:rPr>
                <w:rFonts w:hint="eastAsia" w:hAnsi="宋体"/>
              </w:rPr>
              <w:t>安全警示设施</w:t>
            </w:r>
          </w:p>
        </w:tc>
        <w:tc>
          <w:tcPr>
            <w:tcW w:w="1559" w:type="dxa"/>
            <w:tcBorders>
              <w:top w:val="single" w:color="auto" w:sz="8"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tcBorders>
              <w:top w:val="single" w:color="auto" w:sz="8" w:space="0"/>
            </w:tcBorders>
            <w:shd w:val="clear" w:color="auto" w:fill="auto"/>
            <w:vAlign w:val="center"/>
          </w:tcPr>
          <w:p>
            <w:pPr>
              <w:pStyle w:val="180"/>
              <w:jc w:val="left"/>
              <w:rPr>
                <w:szCs w:val="18"/>
              </w:rPr>
            </w:pPr>
            <w:r>
              <w:rPr>
                <w:rFonts w:hint="eastAsia" w:hAnsi="宋体"/>
              </w:rPr>
              <w:t>每个作业现场应配置：</w:t>
            </w:r>
          </w:p>
          <w:p>
            <w:pPr>
              <w:pStyle w:val="180"/>
              <w:jc w:val="left"/>
            </w:pPr>
            <w:r>
              <w:rPr>
                <w:rFonts w:hint="eastAsia" w:hAnsi="宋体"/>
              </w:rPr>
              <w:t>（1）1套围挡设施；</w:t>
            </w:r>
          </w:p>
          <w:p>
            <w:pPr>
              <w:pStyle w:val="180"/>
              <w:jc w:val="left"/>
            </w:pPr>
            <w:r>
              <w:rPr>
                <w:rFonts w:hint="eastAsia" w:hAnsi="宋体"/>
              </w:rPr>
              <w:t>（2）1个具有双向警示功能或2个具有单向警示功能的有限空间作业安全告知牌。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snapToGrid w:val="0"/>
              <w:jc w:val="center"/>
              <w:rPr>
                <w:rFonts w:ascii="宋体" w:hAnsi="宋体"/>
                <w:sz w:val="18"/>
                <w:szCs w:val="18"/>
              </w:rPr>
            </w:pPr>
            <w:r>
              <w:rPr>
                <w:rFonts w:hint="eastAsia" w:ascii="宋体" w:hAnsi="宋体"/>
                <w:sz w:val="18"/>
                <w:szCs w:val="18"/>
              </w:rPr>
              <w:t>泵吸式气体检测</w:t>
            </w:r>
          </w:p>
          <w:p>
            <w:pPr>
              <w:pStyle w:val="180"/>
            </w:pPr>
            <w:r>
              <w:rPr>
                <w:rFonts w:hint="eastAsia" w:hAnsi="宋体"/>
              </w:rPr>
              <w:t>报警仪</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每个作业现场应配置1台泵吸式气体检测报警仪。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shd w:val="clear" w:color="auto" w:fill="auto"/>
            <w:vAlign w:val="center"/>
          </w:tcPr>
          <w:p>
            <w:pPr>
              <w:snapToGrid w:val="0"/>
              <w:jc w:val="center"/>
              <w:rPr>
                <w:rFonts w:ascii="宋体" w:hAnsi="宋体"/>
                <w:sz w:val="18"/>
                <w:szCs w:val="18"/>
              </w:rPr>
            </w:pPr>
            <w:r>
              <w:rPr>
                <w:rFonts w:hint="eastAsia" w:ascii="宋体" w:hAnsi="宋体"/>
                <w:sz w:val="18"/>
                <w:szCs w:val="18"/>
              </w:rPr>
              <w:t>扩散式气体检测</w:t>
            </w:r>
          </w:p>
          <w:p>
            <w:pPr>
              <w:pStyle w:val="180"/>
            </w:pPr>
            <w:r>
              <w:rPr>
                <w:rFonts w:hint="eastAsia" w:hAnsi="宋体"/>
              </w:rPr>
              <w:t>报警仪</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每名作业人应配置1台扩散式气体检测报警仪。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snapToGrid w:val="0"/>
              <w:jc w:val="center"/>
              <w:rPr>
                <w:rFonts w:ascii="宋体" w:hAnsi="宋体"/>
                <w:sz w:val="18"/>
                <w:szCs w:val="18"/>
              </w:rPr>
            </w:pPr>
            <w:r>
              <w:rPr>
                <w:rFonts w:hint="eastAsia" w:ascii="宋体" w:hAnsi="宋体"/>
                <w:sz w:val="18"/>
                <w:szCs w:val="18"/>
              </w:rPr>
              <w:t>通风设备（含风管）</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除特殊工艺要求不能通风外，每个作业现场应配置1台机械通风设备（含风管）。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snapToGrid w:val="0"/>
              <w:jc w:val="center"/>
              <w:rPr>
                <w:rFonts w:ascii="宋体" w:hAnsi="宋体"/>
                <w:sz w:val="18"/>
                <w:szCs w:val="18"/>
              </w:rPr>
            </w:pPr>
            <w:r>
              <w:rPr>
                <w:rFonts w:hint="eastAsia" w:ascii="宋体" w:hAnsi="宋体"/>
                <w:sz w:val="18"/>
                <w:szCs w:val="18"/>
              </w:rPr>
              <w:t>照明灯具</w:t>
            </w:r>
          </w:p>
        </w:tc>
        <w:tc>
          <w:tcPr>
            <w:tcW w:w="1559" w:type="dxa"/>
            <w:shd w:val="clear" w:color="auto" w:fill="auto"/>
            <w:vAlign w:val="center"/>
          </w:tcPr>
          <w:p>
            <w:pPr>
              <w:snapToGrid w:val="0"/>
              <w:jc w:val="center"/>
              <w:rPr>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有限空间内照度不足时，每名作业人应配置1台照明灯具。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snapToGrid w:val="0"/>
              <w:jc w:val="center"/>
              <w:rPr>
                <w:rFonts w:ascii="宋体" w:hAnsi="宋体"/>
                <w:sz w:val="18"/>
                <w:szCs w:val="18"/>
              </w:rPr>
            </w:pPr>
            <w:r>
              <w:rPr>
                <w:rFonts w:hint="eastAsia" w:ascii="宋体" w:hAnsi="宋体"/>
                <w:sz w:val="18"/>
                <w:szCs w:val="18"/>
              </w:rPr>
              <w:t>通讯设备</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有限空间内外沟通不畅时，每名作业人和监护人应配置1台对讲机。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vMerge w:val="restart"/>
            <w:shd w:val="clear" w:color="auto" w:fill="auto"/>
            <w:vAlign w:val="center"/>
          </w:tcPr>
          <w:p>
            <w:pPr>
              <w:pStyle w:val="180"/>
            </w:pPr>
            <w:r>
              <w:rPr>
                <w:rFonts w:hint="eastAsia" w:hAnsi="宋体"/>
              </w:rPr>
              <w:t>呼吸防护用品</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初次气体检测结果符合要求，且作业过程中氧气和有毒有害气体、蒸气浓度值保持稳定的，每名作业人应尽可能配置1套自给开路式压缩空气逃生呼吸器。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vMerge w:val="continue"/>
            <w:shd w:val="clear" w:color="auto" w:fill="auto"/>
            <w:vAlign w:val="center"/>
          </w:tcPr>
          <w:p>
            <w:pPr>
              <w:pStyle w:val="180"/>
            </w:pP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初次气体检测结果不符合要求，进入前气体检测结果符合要求，且作业过程中氧气和有毒有害气体、蒸气浓度值保持稳定的，每名作业人应配置1套自给开路式压缩空气逃生呼吸器。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vMerge w:val="continue"/>
            <w:shd w:val="clear" w:color="auto" w:fill="auto"/>
            <w:vAlign w:val="center"/>
          </w:tcPr>
          <w:p>
            <w:pPr>
              <w:pStyle w:val="180"/>
            </w:pP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气体检测结果符合要求，但作业过程中可能缺氧或有毒有害气体、蒸气浓度可能突然升高的，每名作业人应配置1套送风式长管呼吸器或自给开路式压缩空气呼吸器。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vMerge w:val="continue"/>
            <w:shd w:val="clear" w:color="auto" w:fill="auto"/>
            <w:vAlign w:val="center"/>
          </w:tcPr>
          <w:p>
            <w:pPr>
              <w:pStyle w:val="180"/>
            </w:pP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因特殊工艺要求氧含量不能达到19.5%的，每名作业人应配置1套送风式长管呼吸器或自给开路式压缩空气呼吸器。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shd w:val="clear" w:color="auto" w:fill="auto"/>
            <w:vAlign w:val="center"/>
          </w:tcPr>
          <w:p>
            <w:pPr>
              <w:snapToGrid w:val="0"/>
              <w:jc w:val="center"/>
              <w:rPr>
                <w:rFonts w:ascii="宋体" w:hAnsi="宋体"/>
                <w:sz w:val="18"/>
                <w:szCs w:val="18"/>
              </w:rPr>
            </w:pPr>
            <w:r>
              <w:rPr>
                <w:rFonts w:hint="eastAsia" w:ascii="宋体" w:hAnsi="宋体"/>
                <w:sz w:val="18"/>
                <w:szCs w:val="18"/>
              </w:rPr>
              <w:t>安全帽</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每名作业人应配置1个安全帽。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snapToGrid w:val="0"/>
              <w:jc w:val="center"/>
              <w:rPr>
                <w:rFonts w:ascii="宋体" w:hAnsi="宋体"/>
                <w:sz w:val="18"/>
                <w:szCs w:val="18"/>
              </w:rPr>
            </w:pPr>
            <w:r>
              <w:rPr>
                <w:rFonts w:hint="eastAsia" w:ascii="宋体" w:hAnsi="宋体"/>
                <w:sz w:val="18"/>
                <w:szCs w:val="18"/>
              </w:rPr>
              <w:t>全身式安全带</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每名作业人应配置1条全身式安全带。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snapToGrid w:val="0"/>
              <w:jc w:val="center"/>
              <w:rPr>
                <w:rFonts w:ascii="宋体" w:hAnsi="宋体"/>
                <w:sz w:val="18"/>
                <w:szCs w:val="18"/>
              </w:rPr>
            </w:pPr>
            <w:r>
              <w:rPr>
                <w:rFonts w:hint="eastAsia" w:ascii="宋体" w:hAnsi="宋体"/>
                <w:sz w:val="18"/>
                <w:szCs w:val="18"/>
              </w:rPr>
              <w:t>安全绳</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作业人活动区域与有限空间出入口间无障碍物的，每名作业人应配置1条安全绳。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snapToGrid w:val="0"/>
              <w:jc w:val="center"/>
              <w:rPr>
                <w:rFonts w:ascii="宋体" w:hAnsi="宋体"/>
                <w:sz w:val="18"/>
                <w:szCs w:val="18"/>
              </w:rPr>
            </w:pPr>
            <w:r>
              <w:rPr>
                <w:rFonts w:hint="eastAsia" w:ascii="宋体" w:hAnsi="宋体"/>
                <w:sz w:val="18"/>
                <w:szCs w:val="18"/>
              </w:rPr>
              <w:t>速差自控器</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竖向进出有限空间的，每个出入口处应尽可能配置1个速差自控器。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tcBorders>
              <w:bottom w:val="single" w:color="auto" w:sz="8"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三脚架（含绞盘）</w:t>
            </w:r>
          </w:p>
        </w:tc>
        <w:tc>
          <w:tcPr>
            <w:tcW w:w="1559" w:type="dxa"/>
            <w:tcBorders>
              <w:bottom w:val="single" w:color="auto" w:sz="8"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tcBorders>
              <w:bottom w:val="single" w:color="auto" w:sz="8" w:space="0"/>
            </w:tcBorders>
            <w:shd w:val="clear" w:color="auto" w:fill="auto"/>
            <w:vAlign w:val="center"/>
          </w:tcPr>
          <w:p>
            <w:pPr>
              <w:pStyle w:val="180"/>
              <w:jc w:val="left"/>
            </w:pPr>
            <w:r>
              <w:rPr>
                <w:rFonts w:hint="eastAsia" w:hAnsi="宋体"/>
              </w:rPr>
              <w:t>竖向进出有限空间的，每个出入口处应尽可能配置1套三脚架（含绞盘）。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3"/>
            <w:tcBorders>
              <w:top w:val="single" w:color="auto" w:sz="8" w:space="0"/>
              <w:bottom w:val="single" w:color="auto" w:sz="8" w:space="0"/>
            </w:tcBorders>
            <w:shd w:val="clear" w:color="auto" w:fill="auto"/>
            <w:vAlign w:val="center"/>
          </w:tcPr>
          <w:p>
            <w:pPr>
              <w:pStyle w:val="182"/>
            </w:pPr>
            <w:r>
              <w:rPr>
                <w:rFonts w:hint="eastAsia"/>
              </w:rPr>
              <w:t>配置状态中●表示应配置；▲表示一定条件下应配置；△表示一定条件下应尽可能配置。</w:t>
            </w:r>
          </w:p>
          <w:p>
            <w:pPr>
              <w:pStyle w:val="182"/>
            </w:pPr>
            <w:r>
              <w:rPr>
                <w:rFonts w:hint="eastAsia"/>
              </w:rPr>
              <w:t>本表所列安全防护设备设施的种类和数量是最低配置要求。</w:t>
            </w:r>
          </w:p>
        </w:tc>
      </w:tr>
    </w:tbl>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r>
        <w:br w:type="textWrapping"/>
      </w:r>
      <w:bookmarkStart w:id="160" w:name="_Toc133585022"/>
      <w:bookmarkStart w:id="161" w:name="_Toc134104299"/>
      <w:bookmarkStart w:id="162" w:name="_Toc133511203"/>
      <w:r>
        <w:rPr>
          <w:rFonts w:hint="eastAsia"/>
        </w:rPr>
        <w:t>（规范性）</w:t>
      </w:r>
      <w:r>
        <w:br w:type="textWrapping"/>
      </w:r>
      <w:r>
        <w:rPr>
          <w:rFonts w:hint="eastAsia"/>
        </w:rPr>
        <w:t>有限空间作业应急救援设备设施配置一览表</w:t>
      </w:r>
      <w:bookmarkEnd w:id="160"/>
      <w:bookmarkEnd w:id="161"/>
      <w:bookmarkEnd w:id="162"/>
    </w:p>
    <w:p>
      <w:pPr>
        <w:pStyle w:val="58"/>
        <w:ind w:firstLine="420"/>
      </w:pPr>
      <w:r>
        <w:rPr>
          <w:rFonts w:hint="eastAsia"/>
        </w:rPr>
        <w:t>表E.1给出了有限空间作业应急救援设备设施配置要求。</w:t>
      </w:r>
    </w:p>
    <w:p>
      <w:pPr>
        <w:pStyle w:val="79"/>
        <w:spacing w:before="156" w:after="156"/>
      </w:pPr>
      <w:r>
        <w:rPr>
          <w:rFonts w:hint="eastAsia"/>
        </w:rPr>
        <w:t>有限空间作业应急救援设备设施配置一览表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70"/>
        <w:gridCol w:w="1559"/>
        <w:gridCol w:w="6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70" w:type="dxa"/>
            <w:tcBorders>
              <w:top w:val="single" w:color="auto" w:sz="8" w:space="0"/>
              <w:bottom w:val="single" w:color="auto" w:sz="8" w:space="0"/>
            </w:tcBorders>
            <w:shd w:val="clear" w:color="auto" w:fill="auto"/>
            <w:vAlign w:val="center"/>
          </w:tcPr>
          <w:p>
            <w:pPr>
              <w:pStyle w:val="180"/>
            </w:pPr>
            <w:r>
              <w:rPr>
                <w:rFonts w:hint="eastAsia"/>
              </w:rPr>
              <w:t>设备设施类别</w:t>
            </w:r>
          </w:p>
        </w:tc>
        <w:tc>
          <w:tcPr>
            <w:tcW w:w="1559" w:type="dxa"/>
            <w:tcBorders>
              <w:top w:val="single" w:color="auto" w:sz="8" w:space="0"/>
              <w:bottom w:val="single" w:color="auto" w:sz="8" w:space="0"/>
            </w:tcBorders>
            <w:shd w:val="clear" w:color="auto" w:fill="auto"/>
            <w:vAlign w:val="center"/>
          </w:tcPr>
          <w:p>
            <w:pPr>
              <w:pStyle w:val="180"/>
            </w:pPr>
            <w:r>
              <w:rPr>
                <w:rFonts w:hint="eastAsia"/>
              </w:rPr>
              <w:t>配置状态</w:t>
            </w:r>
          </w:p>
        </w:tc>
        <w:tc>
          <w:tcPr>
            <w:tcW w:w="6245" w:type="dxa"/>
            <w:tcBorders>
              <w:top w:val="single" w:color="auto" w:sz="8" w:space="0"/>
              <w:bottom w:val="single" w:color="auto" w:sz="8" w:space="0"/>
            </w:tcBorders>
            <w:shd w:val="clear" w:color="auto" w:fill="auto"/>
            <w:vAlign w:val="center"/>
          </w:tcPr>
          <w:p>
            <w:pPr>
              <w:pStyle w:val="180"/>
            </w:pPr>
            <w:r>
              <w:rPr>
                <w:rFonts w:hint="eastAsia"/>
              </w:rPr>
              <w:t>配置要求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tcBorders>
              <w:top w:val="single" w:color="auto" w:sz="8" w:space="0"/>
            </w:tcBorders>
            <w:shd w:val="clear" w:color="auto" w:fill="auto"/>
            <w:vAlign w:val="center"/>
          </w:tcPr>
          <w:p>
            <w:pPr>
              <w:pStyle w:val="180"/>
            </w:pPr>
            <w:r>
              <w:rPr>
                <w:rFonts w:hint="eastAsia" w:hAnsi="宋体"/>
              </w:rPr>
              <w:t>安全警示设施</w:t>
            </w:r>
          </w:p>
        </w:tc>
        <w:tc>
          <w:tcPr>
            <w:tcW w:w="1559" w:type="dxa"/>
            <w:tcBorders>
              <w:top w:val="single" w:color="auto" w:sz="8"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tcBorders>
              <w:top w:val="single" w:color="auto" w:sz="8" w:space="0"/>
            </w:tcBorders>
            <w:shd w:val="clear" w:color="auto" w:fill="auto"/>
            <w:vAlign w:val="center"/>
          </w:tcPr>
          <w:p>
            <w:pPr>
              <w:pStyle w:val="180"/>
              <w:jc w:val="left"/>
            </w:pPr>
            <w:r>
              <w:rPr>
                <w:rFonts w:hint="eastAsia" w:hAnsi="宋体"/>
              </w:rPr>
              <w:t>（1）1套围挡设施；</w:t>
            </w:r>
          </w:p>
          <w:p>
            <w:pPr>
              <w:pStyle w:val="180"/>
              <w:jc w:val="left"/>
            </w:pPr>
            <w:r>
              <w:rPr>
                <w:rFonts w:hint="eastAsia" w:hAnsi="宋体"/>
              </w:rPr>
              <w:t>（2</w:t>
            </w:r>
            <w:r>
              <w:rPr>
                <w:rFonts w:hAnsi="宋体"/>
              </w:rPr>
              <w:t>）</w:t>
            </w:r>
            <w:r>
              <w:rPr>
                <w:rFonts w:hint="eastAsia" w:hAnsi="宋体"/>
              </w:rPr>
              <w:t>1个具有双向警示功能或2个具有单向警示功能的有限空间作业安全告知牌。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80"/>
              <w:rPr>
                <w:szCs w:val="18"/>
              </w:rPr>
            </w:pPr>
            <w:r>
              <w:rPr>
                <w:rFonts w:hint="eastAsia" w:hAnsi="宋体"/>
              </w:rPr>
              <w:t>泵吸式气体检测</w:t>
            </w:r>
          </w:p>
          <w:p>
            <w:pPr>
              <w:pStyle w:val="180"/>
            </w:pPr>
            <w:r>
              <w:rPr>
                <w:rFonts w:hint="eastAsia" w:hAnsi="宋体"/>
              </w:rPr>
              <w:t>报警仪</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应配置1台泵吸式气体检测报警仪。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shd w:val="clear" w:color="auto" w:fill="auto"/>
            <w:vAlign w:val="center"/>
          </w:tcPr>
          <w:p>
            <w:pPr>
              <w:pStyle w:val="180"/>
            </w:pPr>
            <w:r>
              <w:rPr>
                <w:rFonts w:hint="eastAsia" w:hAnsi="宋体"/>
              </w:rPr>
              <w:t>通风设备（含风管）</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 xml:space="preserve">除特殊工艺要求不能通风外，应配置1台机械通风设备（含风管）。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80"/>
            </w:pPr>
            <w:r>
              <w:rPr>
                <w:rFonts w:hint="eastAsia" w:hAnsi="宋体"/>
              </w:rPr>
              <w:t>照明灯具</w:t>
            </w:r>
          </w:p>
        </w:tc>
        <w:tc>
          <w:tcPr>
            <w:tcW w:w="1559" w:type="dxa"/>
            <w:shd w:val="clear" w:color="auto" w:fill="auto"/>
            <w:vAlign w:val="center"/>
          </w:tcPr>
          <w:p>
            <w:pPr>
              <w:snapToGrid w:val="0"/>
              <w:jc w:val="center"/>
              <w:rPr>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每名应急救援人员应配置1台照明灯具。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shd w:val="clear" w:color="auto" w:fill="auto"/>
            <w:vAlign w:val="center"/>
          </w:tcPr>
          <w:p>
            <w:pPr>
              <w:pStyle w:val="180"/>
            </w:pPr>
            <w:r>
              <w:rPr>
                <w:rFonts w:hint="eastAsia" w:hAnsi="宋体"/>
              </w:rPr>
              <w:t>通讯设备</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每名应急救援人员应配置1台对讲机。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80"/>
            </w:pPr>
            <w:r>
              <w:rPr>
                <w:rFonts w:hint="eastAsia" w:hAnsi="宋体"/>
              </w:rPr>
              <w:t>呼吸防护用品</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每名应急救援人员应配置1个自给开路式压缩空气呼吸器或高压送风式长管呼吸器。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shd w:val="clear" w:color="auto" w:fill="auto"/>
            <w:vAlign w:val="center"/>
          </w:tcPr>
          <w:p>
            <w:pPr>
              <w:pStyle w:val="180"/>
            </w:pPr>
            <w:r>
              <w:rPr>
                <w:rFonts w:hint="eastAsia" w:hAnsi="宋体"/>
              </w:rPr>
              <w:t>安全帽</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每名应急救援人员应配置1个安全帽。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80"/>
            </w:pPr>
            <w:r>
              <w:rPr>
                <w:rFonts w:hint="eastAsia" w:hAnsi="宋体"/>
              </w:rPr>
              <w:t>全身式安全带</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每名应急救援人员应配置1条全身式安全带。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shd w:val="clear" w:color="auto" w:fill="auto"/>
            <w:vAlign w:val="center"/>
          </w:tcPr>
          <w:p>
            <w:pPr>
              <w:pStyle w:val="180"/>
            </w:pPr>
            <w:r>
              <w:rPr>
                <w:rFonts w:hint="eastAsia" w:hAnsi="宋体"/>
              </w:rPr>
              <w:t>安全绳</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每名应急救援人员应配置1条安全绳。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0" w:type="dxa"/>
            <w:shd w:val="clear" w:color="auto" w:fill="auto"/>
            <w:vAlign w:val="center"/>
          </w:tcPr>
          <w:p>
            <w:pPr>
              <w:pStyle w:val="180"/>
            </w:pPr>
            <w:r>
              <w:rPr>
                <w:rFonts w:hint="eastAsia" w:hAnsi="宋体"/>
              </w:rPr>
              <w:t>速差自控器</w:t>
            </w:r>
          </w:p>
        </w:tc>
        <w:tc>
          <w:tcPr>
            <w:tcW w:w="1559" w:type="dxa"/>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shd w:val="clear" w:color="auto" w:fill="auto"/>
            <w:vAlign w:val="center"/>
          </w:tcPr>
          <w:p>
            <w:pPr>
              <w:pStyle w:val="180"/>
              <w:jc w:val="left"/>
            </w:pPr>
            <w:r>
              <w:rPr>
                <w:rFonts w:hint="eastAsia" w:hAnsi="宋体"/>
              </w:rPr>
              <w:t>竖向进出有限空间的，每个出入口处应尽可能配置1个速差自控器。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70" w:type="dxa"/>
            <w:tcBorders>
              <w:bottom w:val="single" w:color="auto" w:sz="8" w:space="0"/>
            </w:tcBorders>
            <w:shd w:val="clear" w:color="auto" w:fill="auto"/>
            <w:vAlign w:val="center"/>
          </w:tcPr>
          <w:p>
            <w:pPr>
              <w:pStyle w:val="180"/>
            </w:pPr>
            <w:r>
              <w:rPr>
                <w:rFonts w:hint="eastAsia" w:hAnsi="宋体"/>
              </w:rPr>
              <w:t>三脚架（含绞盘）</w:t>
            </w:r>
          </w:p>
        </w:tc>
        <w:tc>
          <w:tcPr>
            <w:tcW w:w="1559" w:type="dxa"/>
            <w:tcBorders>
              <w:bottom w:val="single" w:color="auto" w:sz="8" w:space="0"/>
            </w:tcBorders>
            <w:shd w:val="clear" w:color="auto" w:fill="auto"/>
            <w:vAlign w:val="center"/>
          </w:tcPr>
          <w:p>
            <w:pPr>
              <w:snapToGrid w:val="0"/>
              <w:jc w:val="center"/>
              <w:rPr>
                <w:rFonts w:ascii="宋体" w:hAnsi="宋体"/>
                <w:sz w:val="18"/>
                <w:szCs w:val="18"/>
              </w:rPr>
            </w:pPr>
            <w:r>
              <w:rPr>
                <w:rFonts w:hint="eastAsia" w:ascii="宋体" w:hAnsi="宋体"/>
                <w:sz w:val="18"/>
                <w:szCs w:val="18"/>
              </w:rPr>
              <w:t>▲</w:t>
            </w:r>
          </w:p>
        </w:tc>
        <w:tc>
          <w:tcPr>
            <w:tcW w:w="6245" w:type="dxa"/>
            <w:tcBorders>
              <w:bottom w:val="single" w:color="auto" w:sz="8" w:space="0"/>
            </w:tcBorders>
            <w:shd w:val="clear" w:color="auto" w:fill="auto"/>
            <w:vAlign w:val="center"/>
          </w:tcPr>
          <w:p>
            <w:pPr>
              <w:pStyle w:val="180"/>
              <w:jc w:val="left"/>
            </w:pPr>
            <w:r>
              <w:rPr>
                <w:rFonts w:hint="eastAsia" w:hAnsi="宋体"/>
              </w:rPr>
              <w:t>竖向进出有限空间的，应配置1套三脚架（含绞盘）。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3"/>
            <w:tcBorders>
              <w:top w:val="single" w:color="auto" w:sz="8" w:space="0"/>
              <w:bottom w:val="single" w:color="auto" w:sz="8" w:space="0"/>
            </w:tcBorders>
            <w:shd w:val="clear" w:color="auto" w:fill="auto"/>
            <w:vAlign w:val="center"/>
          </w:tcPr>
          <w:p>
            <w:pPr>
              <w:pStyle w:val="182"/>
              <w:numPr>
                <w:ilvl w:val="0"/>
                <w:numId w:val="40"/>
              </w:numPr>
            </w:pPr>
            <w:r>
              <w:rPr>
                <w:rFonts w:hint="eastAsia"/>
              </w:rPr>
              <w:t>配置状态中●表示应配置；▲表示一定条件下应配置；△表示一定条件下应尽可能配置。</w:t>
            </w:r>
          </w:p>
          <w:p>
            <w:pPr>
              <w:pStyle w:val="182"/>
              <w:numPr>
                <w:ilvl w:val="0"/>
                <w:numId w:val="40"/>
              </w:numPr>
            </w:pPr>
            <w:r>
              <w:rPr>
                <w:rFonts w:hint="eastAsia"/>
              </w:rPr>
              <w:t>本表所列应急救援设备设施种类和数量是最低配置要求。</w:t>
            </w:r>
          </w:p>
          <w:p>
            <w:pPr>
              <w:pStyle w:val="182"/>
              <w:numPr>
                <w:ilvl w:val="0"/>
                <w:numId w:val="40"/>
              </w:numPr>
            </w:pPr>
            <w:r>
              <w:rPr>
                <w:rFonts w:hint="eastAsia"/>
              </w:rPr>
              <w:t>发生有限空间作业事故时，作业配置的安全防护设备设施符合应急救援设备设施配置要求时，可作为应急救援设备设施使用。</w:t>
            </w:r>
          </w:p>
        </w:tc>
      </w:tr>
    </w:tbl>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r>
        <w:br w:type="textWrapping"/>
      </w:r>
      <w:bookmarkStart w:id="163" w:name="_Toc133511204"/>
      <w:bookmarkStart w:id="164" w:name="_Toc134104300"/>
      <w:bookmarkStart w:id="165" w:name="_Toc133585023"/>
      <w:r>
        <w:rPr>
          <w:rFonts w:hint="eastAsia"/>
        </w:rPr>
        <w:t>（资料性）</w:t>
      </w:r>
      <w:r>
        <w:br w:type="textWrapping"/>
      </w:r>
      <w:r>
        <w:rPr>
          <w:rFonts w:hint="eastAsia"/>
        </w:rPr>
        <w:t>部分有毒有害气体的报警值</w:t>
      </w:r>
      <w:bookmarkEnd w:id="163"/>
      <w:bookmarkEnd w:id="164"/>
      <w:bookmarkEnd w:id="165"/>
    </w:p>
    <w:p>
      <w:pPr>
        <w:pStyle w:val="58"/>
        <w:ind w:firstLine="420"/>
      </w:pPr>
      <w:r>
        <w:rPr>
          <w:rFonts w:hint="eastAsia"/>
        </w:rPr>
        <w:t>表F.1给出了部分有毒有害气体的报警值。</w:t>
      </w:r>
    </w:p>
    <w:p>
      <w:pPr>
        <w:pStyle w:val="79"/>
        <w:spacing w:before="156" w:after="156"/>
      </w:pPr>
      <w:r>
        <w:rPr>
          <w:rFonts w:hint="eastAsia"/>
        </w:rPr>
        <w:t>部分有毒有害气体的报警值</w:t>
      </w:r>
    </w:p>
    <w:tbl>
      <w:tblPr>
        <w:tblStyle w:val="28"/>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89"/>
        <w:gridCol w:w="3189"/>
        <w:gridCol w:w="3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3189" w:type="dxa"/>
            <w:vMerge w:val="restart"/>
            <w:tcBorders>
              <w:top w:val="single" w:color="auto" w:sz="12"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rPr>
            </w:pPr>
            <w:r>
              <w:rPr>
                <w:rFonts w:hint="eastAsia" w:cs="Times New Roman"/>
              </w:rPr>
              <w:t>气体名称</w:t>
            </w:r>
          </w:p>
        </w:tc>
        <w:tc>
          <w:tcPr>
            <w:tcW w:w="6379" w:type="dxa"/>
            <w:gridSpan w:val="2"/>
            <w:tcBorders>
              <w:top w:val="single" w:color="auto" w:sz="12" w:space="0"/>
              <w:left w:val="single" w:color="000000" w:sz="4" w:space="0"/>
              <w:bottom w:val="single" w:color="auto"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报警值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3189" w:type="dxa"/>
            <w:vMerge w:val="continue"/>
            <w:tcBorders>
              <w:top w:val="single" w:color="auto" w:sz="12" w:space="0"/>
              <w:left w:val="single" w:color="auto" w:sz="12" w:space="0"/>
              <w:bottom w:val="single" w:color="000000" w:sz="4" w:space="0"/>
              <w:right w:val="single" w:color="000000" w:sz="4" w:space="0"/>
            </w:tcBorders>
            <w:vAlign w:val="center"/>
          </w:tcPr>
          <w:p>
            <w:pPr>
              <w:widowControl/>
              <w:adjustRightInd/>
              <w:spacing w:line="240" w:lineRule="auto"/>
              <w:jc w:val="left"/>
              <w:rPr>
                <w:rFonts w:ascii="宋体" w:hAnsi="宋体"/>
                <w:kern w:val="0"/>
              </w:rPr>
            </w:pPr>
          </w:p>
        </w:tc>
        <w:tc>
          <w:tcPr>
            <w:tcW w:w="3189" w:type="dxa"/>
            <w:tcBorders>
              <w:top w:val="single" w:color="auto" w:sz="4" w:space="0"/>
              <w:left w:val="single" w:color="000000" w:sz="4" w:space="0"/>
              <w:bottom w:val="single" w:color="auto" w:sz="12" w:space="0"/>
              <w:right w:val="single" w:color="000000" w:sz="4" w:space="0"/>
            </w:tcBorders>
            <w:vAlign w:val="center"/>
          </w:tcPr>
          <w:p>
            <w:pPr>
              <w:pStyle w:val="232"/>
              <w:widowControl w:val="0"/>
              <w:ind w:firstLine="0" w:firstLineChars="0"/>
              <w:jc w:val="center"/>
              <w:outlineLvl w:val="2"/>
              <w:rPr>
                <w:rFonts w:cs="Times New Roman"/>
              </w:rPr>
            </w:pPr>
            <w:r>
              <w:rPr>
                <w:rFonts w:hint="eastAsia" w:cs="Times New Roman"/>
              </w:rPr>
              <w:t>mg/m</w:t>
            </w:r>
            <w:r>
              <w:rPr>
                <w:rFonts w:hint="eastAsia" w:cs="Times New Roman"/>
                <w:vertAlign w:val="superscript"/>
              </w:rPr>
              <w:t>3</w:t>
            </w:r>
          </w:p>
        </w:tc>
        <w:tc>
          <w:tcPr>
            <w:tcW w:w="3190" w:type="dxa"/>
            <w:tcBorders>
              <w:top w:val="single" w:color="auto" w:sz="4" w:space="0"/>
              <w:left w:val="single" w:color="000000" w:sz="4" w:space="0"/>
              <w:bottom w:val="single" w:color="auto" w:sz="12"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20℃,ppm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auto" w:sz="12"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硫化氢</w:t>
            </w:r>
          </w:p>
        </w:tc>
        <w:tc>
          <w:tcPr>
            <w:tcW w:w="3189" w:type="dxa"/>
            <w:tcBorders>
              <w:top w:val="single" w:color="auto" w:sz="12"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10</w:t>
            </w:r>
          </w:p>
        </w:tc>
        <w:tc>
          <w:tcPr>
            <w:tcW w:w="3190" w:type="dxa"/>
            <w:tcBorders>
              <w:top w:val="single" w:color="auto" w:sz="12"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氯化氢</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7.5</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氰化氢</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溴化氢</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 w:hRule="atLeast"/>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一氧化碳</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30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 w:hRule="atLeast"/>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一氧化氮</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15</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二氧化碳</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18000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9832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二氧化氮</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二氧化硫</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rPr>
            </w:pPr>
            <w:r>
              <w:rPr>
                <w:rFonts w:hint="eastAsia" w:cs="Times New Roman"/>
              </w:rPr>
              <w:t>二硫化碳</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苯</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6</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甲苯</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100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二甲苯</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100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widowControl w:val="0"/>
              <w:ind w:firstLine="0" w:firstLineChars="0"/>
              <w:jc w:val="center"/>
              <w:outlineLvl w:val="2"/>
              <w:rPr>
                <w:rFonts w:cs="Times New Roman"/>
                <w:kern w:val="2"/>
              </w:rPr>
            </w:pPr>
            <w:r>
              <w:rPr>
                <w:rFonts w:hint="eastAsia" w:cs="Times New Roman"/>
              </w:rPr>
              <w:t>氨</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widowControl w:val="0"/>
              <w:ind w:firstLine="0" w:firstLineChars="0"/>
              <w:jc w:val="center"/>
              <w:outlineLvl w:val="2"/>
              <w:rPr>
                <w:rFonts w:cs="Times New Roman"/>
                <w:color w:val="000000"/>
              </w:rPr>
            </w:pPr>
            <w:r>
              <w:rPr>
                <w:rFonts w:hint="eastAsia" w:cs="Times New Roman"/>
                <w:color w:val="000000"/>
              </w:rPr>
              <w:t>30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widowControl w:val="0"/>
              <w:ind w:firstLine="0" w:firstLineChars="0"/>
              <w:jc w:val="center"/>
              <w:outlineLvl w:val="2"/>
              <w:rPr>
                <w:rFonts w:cs="Times New Roman"/>
              </w:rPr>
            </w:pPr>
            <w:r>
              <w:rPr>
                <w:rFonts w:hint="eastAsia" w:cs="Times New Roma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ind w:firstLine="0" w:firstLineChars="0"/>
              <w:jc w:val="center"/>
              <w:outlineLvl w:val="2"/>
              <w:rPr>
                <w:rFonts w:cs="Times New Roman"/>
                <w:kern w:val="2"/>
              </w:rPr>
            </w:pPr>
            <w:r>
              <w:rPr>
                <w:rFonts w:hint="eastAsia" w:cs="Times New Roman"/>
              </w:rPr>
              <w:t>氯</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ind w:firstLine="0" w:firstLineChars="0"/>
              <w:jc w:val="center"/>
              <w:outlineLvl w:val="2"/>
              <w:rPr>
                <w:rFonts w:cs="Times New Roman"/>
                <w:color w:val="000000"/>
              </w:rPr>
            </w:pPr>
            <w:r>
              <w:rPr>
                <w:rFonts w:hint="eastAsia" w:cs="Times New Roman"/>
                <w:color w:val="000000"/>
              </w:rPr>
              <w:t>1</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ind w:firstLine="0" w:firstLineChars="0"/>
              <w:jc w:val="center"/>
              <w:outlineLvl w:val="2"/>
              <w:rPr>
                <w:rFonts w:cs="Times New Roman"/>
                <w:color w:val="000000"/>
              </w:rPr>
            </w:pPr>
            <w:r>
              <w:rPr>
                <w:rFonts w:hint="eastAsia" w:cs="Times New Roman"/>
                <w:color w:val="000000"/>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ind w:firstLine="0" w:firstLineChars="0"/>
              <w:jc w:val="center"/>
              <w:outlineLvl w:val="2"/>
              <w:rPr>
                <w:rFonts w:cs="Times New Roman"/>
                <w:kern w:val="2"/>
              </w:rPr>
            </w:pPr>
            <w:r>
              <w:rPr>
                <w:rFonts w:hint="eastAsia" w:cs="Times New Roman"/>
              </w:rPr>
              <w:t>甲醛</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ind w:firstLine="0" w:firstLineChars="0"/>
              <w:jc w:val="center"/>
              <w:outlineLvl w:val="2"/>
              <w:rPr>
                <w:rFonts w:cs="Times New Roman"/>
                <w:color w:val="000000"/>
              </w:rPr>
            </w:pPr>
            <w:r>
              <w:rPr>
                <w:rFonts w:hint="eastAsia" w:cs="Times New Roman"/>
                <w:color w:val="000000"/>
              </w:rPr>
              <w:t>0.5</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ind w:firstLine="0" w:firstLineChars="0"/>
              <w:jc w:val="center"/>
              <w:outlineLvl w:val="2"/>
              <w:rPr>
                <w:rFonts w:cs="Times New Roman"/>
                <w:color w:val="000000"/>
              </w:rPr>
            </w:pPr>
            <w:r>
              <w:rPr>
                <w:rFonts w:hint="eastAsia" w:cs="Times New Roman"/>
                <w:color w:val="000000"/>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89" w:type="dxa"/>
            <w:tcBorders>
              <w:top w:val="single" w:color="000000" w:sz="4" w:space="0"/>
              <w:left w:val="single" w:color="auto" w:sz="12" w:space="0"/>
              <w:bottom w:val="single" w:color="000000" w:sz="4" w:space="0"/>
              <w:right w:val="single" w:color="000000" w:sz="4" w:space="0"/>
            </w:tcBorders>
            <w:vAlign w:val="center"/>
          </w:tcPr>
          <w:p>
            <w:pPr>
              <w:pStyle w:val="232"/>
              <w:ind w:firstLine="0" w:firstLineChars="0"/>
              <w:jc w:val="center"/>
              <w:outlineLvl w:val="2"/>
              <w:rPr>
                <w:rFonts w:cs="Times New Roman"/>
                <w:kern w:val="2"/>
              </w:rPr>
            </w:pPr>
            <w:r>
              <w:rPr>
                <w:rFonts w:hint="eastAsia" w:cs="Times New Roman"/>
              </w:rPr>
              <w:t>乙酸</w:t>
            </w:r>
          </w:p>
        </w:tc>
        <w:tc>
          <w:tcPr>
            <w:tcW w:w="3189" w:type="dxa"/>
            <w:tcBorders>
              <w:top w:val="single" w:color="000000" w:sz="4" w:space="0"/>
              <w:left w:val="single" w:color="000000" w:sz="4" w:space="0"/>
              <w:bottom w:val="single" w:color="000000" w:sz="4" w:space="0"/>
              <w:right w:val="single" w:color="000000" w:sz="4" w:space="0"/>
            </w:tcBorders>
            <w:vAlign w:val="center"/>
          </w:tcPr>
          <w:p>
            <w:pPr>
              <w:pStyle w:val="232"/>
              <w:ind w:firstLine="0" w:firstLineChars="0"/>
              <w:jc w:val="center"/>
              <w:outlineLvl w:val="2"/>
              <w:rPr>
                <w:rFonts w:cs="Times New Roman"/>
                <w:color w:val="000000"/>
              </w:rPr>
            </w:pPr>
            <w:r>
              <w:rPr>
                <w:rFonts w:hint="eastAsia" w:cs="Times New Roman"/>
                <w:color w:val="000000"/>
              </w:rPr>
              <w:t>20</w:t>
            </w:r>
          </w:p>
        </w:tc>
        <w:tc>
          <w:tcPr>
            <w:tcW w:w="3190" w:type="dxa"/>
            <w:tcBorders>
              <w:top w:val="single" w:color="000000" w:sz="4" w:space="0"/>
              <w:left w:val="single" w:color="000000" w:sz="4" w:space="0"/>
              <w:bottom w:val="single" w:color="000000" w:sz="4" w:space="0"/>
              <w:right w:val="single" w:color="auto" w:sz="12" w:space="0"/>
            </w:tcBorders>
            <w:vAlign w:val="center"/>
          </w:tcPr>
          <w:p>
            <w:pPr>
              <w:pStyle w:val="232"/>
              <w:ind w:firstLine="0" w:firstLineChars="0"/>
              <w:jc w:val="center"/>
              <w:outlineLvl w:val="2"/>
              <w:rPr>
                <w:rFonts w:cs="Times New Roman"/>
              </w:rPr>
            </w:pPr>
            <w:r>
              <w:rPr>
                <w:rFonts w:hint="eastAsia" w:cs="Times New Roma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89" w:type="dxa"/>
            <w:tcBorders>
              <w:top w:val="single" w:color="000000" w:sz="4" w:space="0"/>
              <w:left w:val="single" w:color="auto" w:sz="12" w:space="0"/>
              <w:bottom w:val="single" w:color="auto" w:sz="12" w:space="0"/>
              <w:right w:val="single" w:color="000000" w:sz="4" w:space="0"/>
            </w:tcBorders>
            <w:vAlign w:val="center"/>
          </w:tcPr>
          <w:p>
            <w:pPr>
              <w:pStyle w:val="232"/>
              <w:ind w:firstLine="0" w:firstLineChars="0"/>
              <w:jc w:val="center"/>
              <w:outlineLvl w:val="2"/>
              <w:rPr>
                <w:rFonts w:cs="Times New Roman"/>
                <w:kern w:val="2"/>
              </w:rPr>
            </w:pPr>
            <w:r>
              <w:rPr>
                <w:rFonts w:hint="eastAsia" w:cs="Times New Roman"/>
              </w:rPr>
              <w:t>丙酮</w:t>
            </w:r>
          </w:p>
        </w:tc>
        <w:tc>
          <w:tcPr>
            <w:tcW w:w="3189" w:type="dxa"/>
            <w:tcBorders>
              <w:top w:val="single" w:color="000000" w:sz="4" w:space="0"/>
              <w:left w:val="single" w:color="000000" w:sz="4" w:space="0"/>
              <w:bottom w:val="single" w:color="auto" w:sz="12" w:space="0"/>
              <w:right w:val="single" w:color="000000" w:sz="4" w:space="0"/>
            </w:tcBorders>
            <w:vAlign w:val="center"/>
          </w:tcPr>
          <w:p>
            <w:pPr>
              <w:pStyle w:val="232"/>
              <w:ind w:firstLine="0" w:firstLineChars="0"/>
              <w:jc w:val="center"/>
              <w:outlineLvl w:val="2"/>
              <w:rPr>
                <w:rFonts w:cs="Times New Roman"/>
                <w:color w:val="000000"/>
              </w:rPr>
            </w:pPr>
            <w:r>
              <w:rPr>
                <w:rFonts w:hint="eastAsia" w:cs="Times New Roman"/>
                <w:color w:val="000000"/>
              </w:rPr>
              <w:t>450</w:t>
            </w:r>
          </w:p>
        </w:tc>
        <w:tc>
          <w:tcPr>
            <w:tcW w:w="3190" w:type="dxa"/>
            <w:tcBorders>
              <w:top w:val="single" w:color="000000" w:sz="4" w:space="0"/>
              <w:left w:val="single" w:color="000000" w:sz="4" w:space="0"/>
              <w:bottom w:val="single" w:color="auto" w:sz="12" w:space="0"/>
              <w:right w:val="single" w:color="auto" w:sz="12" w:space="0"/>
            </w:tcBorders>
            <w:vAlign w:val="center"/>
          </w:tcPr>
          <w:p>
            <w:pPr>
              <w:pStyle w:val="232"/>
              <w:ind w:firstLine="0" w:firstLineChars="0"/>
              <w:jc w:val="center"/>
              <w:outlineLvl w:val="2"/>
              <w:rPr>
                <w:rFonts w:cs="Times New Roman"/>
                <w:color w:val="000000"/>
              </w:rPr>
            </w:pPr>
            <w:r>
              <w:rPr>
                <w:rFonts w:hint="eastAsia" w:cs="Times New Roman"/>
                <w:color w:val="000000"/>
              </w:rPr>
              <w:t>186</w:t>
            </w:r>
          </w:p>
        </w:tc>
      </w:tr>
    </w:tbl>
    <w:p>
      <w:pPr>
        <w:pStyle w:val="58"/>
        <w:ind w:firstLine="420"/>
      </w:pPr>
    </w:p>
    <w:p>
      <w:pPr>
        <w:pStyle w:val="58"/>
        <w:ind w:firstLine="420"/>
      </w:pP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r>
        <w:br w:type="textWrapping"/>
      </w:r>
      <w:bookmarkStart w:id="166" w:name="_Toc133511205"/>
      <w:bookmarkStart w:id="167" w:name="_Toc134104301"/>
      <w:bookmarkStart w:id="168" w:name="_Toc133585024"/>
      <w:r>
        <w:rPr>
          <w:rFonts w:hint="eastAsia"/>
        </w:rPr>
        <w:t>（资料性）</w:t>
      </w:r>
      <w:r>
        <w:br w:type="textWrapping"/>
      </w:r>
      <w:r>
        <w:rPr>
          <w:rFonts w:hint="eastAsia"/>
        </w:rPr>
        <w:t>有限空间作业审批表示例</w:t>
      </w:r>
      <w:bookmarkEnd w:id="166"/>
      <w:bookmarkEnd w:id="167"/>
      <w:bookmarkEnd w:id="168"/>
    </w:p>
    <w:p>
      <w:pPr>
        <w:pStyle w:val="58"/>
        <w:ind w:firstLine="420"/>
      </w:pPr>
      <w:r>
        <w:rPr>
          <w:rFonts w:hint="eastAsia"/>
        </w:rPr>
        <w:t>表G.1给出了有限空间作业审批表示例。</w:t>
      </w:r>
    </w:p>
    <w:p>
      <w:pPr>
        <w:pStyle w:val="79"/>
        <w:spacing w:before="156" w:after="156"/>
      </w:pPr>
      <w:r>
        <w:rPr>
          <w:rFonts w:hint="eastAsia"/>
        </w:rPr>
        <w:t>有限空间作业审批表示例</w:t>
      </w:r>
    </w:p>
    <w:tbl>
      <w:tblPr>
        <w:tblStyle w:val="28"/>
        <w:tblW w:w="93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4"/>
        <w:gridCol w:w="2387"/>
        <w:gridCol w:w="683"/>
        <w:gridCol w:w="1645"/>
        <w:gridCol w:w="2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1974" w:type="dxa"/>
            <w:tcBorders>
              <w:top w:val="single" w:color="auto" w:sz="12" w:space="0"/>
              <w:left w:val="single" w:color="auto" w:sz="12" w:space="0"/>
              <w:bottom w:val="single" w:color="000000" w:sz="4" w:space="0"/>
              <w:right w:val="single" w:color="000000" w:sz="4" w:space="0"/>
            </w:tcBorders>
            <w:noWrap/>
            <w:vAlign w:val="center"/>
          </w:tcPr>
          <w:p>
            <w:pPr>
              <w:snapToGrid w:val="0"/>
              <w:spacing w:line="340" w:lineRule="exact"/>
              <w:jc w:val="center"/>
              <w:rPr>
                <w:rFonts w:ascii="宋体" w:hAnsi="宋体"/>
              </w:rPr>
            </w:pPr>
            <w:r>
              <w:rPr>
                <w:rFonts w:hint="eastAsia" w:ascii="宋体" w:hAnsi="宋体"/>
                <w:kern w:val="0"/>
              </w:rPr>
              <w:t>有限空间名称</w:t>
            </w:r>
          </w:p>
        </w:tc>
        <w:tc>
          <w:tcPr>
            <w:tcW w:w="3070" w:type="dxa"/>
            <w:gridSpan w:val="2"/>
            <w:tcBorders>
              <w:top w:val="single" w:color="auto" w:sz="12" w:space="0"/>
              <w:left w:val="single" w:color="000000" w:sz="4" w:space="0"/>
              <w:bottom w:val="single" w:color="000000" w:sz="4" w:space="0"/>
              <w:right w:val="single" w:color="000000" w:sz="4" w:space="0"/>
            </w:tcBorders>
            <w:noWrap/>
            <w:vAlign w:val="center"/>
          </w:tcPr>
          <w:p>
            <w:pPr>
              <w:snapToGrid w:val="0"/>
              <w:spacing w:line="340" w:lineRule="exact"/>
              <w:jc w:val="center"/>
              <w:rPr>
                <w:rFonts w:ascii="宋体" w:hAnsi="宋体"/>
              </w:rPr>
            </w:pPr>
          </w:p>
        </w:tc>
        <w:tc>
          <w:tcPr>
            <w:tcW w:w="1645" w:type="dxa"/>
            <w:tcBorders>
              <w:top w:val="single" w:color="auto" w:sz="12" w:space="0"/>
              <w:left w:val="single" w:color="000000" w:sz="4" w:space="0"/>
              <w:bottom w:val="single" w:color="000000" w:sz="4" w:space="0"/>
              <w:right w:val="single" w:color="000000" w:sz="4" w:space="0"/>
            </w:tcBorders>
            <w:noWrap/>
            <w:vAlign w:val="center"/>
          </w:tcPr>
          <w:p>
            <w:pPr>
              <w:snapToGrid w:val="0"/>
              <w:spacing w:line="340" w:lineRule="exact"/>
              <w:jc w:val="center"/>
              <w:rPr>
                <w:rFonts w:ascii="宋体" w:hAnsi="宋体"/>
              </w:rPr>
            </w:pPr>
            <w:r>
              <w:rPr>
                <w:rFonts w:hint="eastAsia" w:ascii="宋体" w:hAnsi="宋体"/>
                <w:kern w:val="0"/>
              </w:rPr>
              <w:t>作业内容</w:t>
            </w:r>
          </w:p>
        </w:tc>
        <w:tc>
          <w:tcPr>
            <w:tcW w:w="2665" w:type="dxa"/>
            <w:tcBorders>
              <w:top w:val="single" w:color="auto" w:sz="12" w:space="0"/>
              <w:left w:val="single" w:color="000000" w:sz="4" w:space="0"/>
              <w:bottom w:val="single" w:color="000000" w:sz="4" w:space="0"/>
              <w:right w:val="single" w:color="auto" w:sz="12" w:space="0"/>
            </w:tcBorders>
            <w:noWrap/>
            <w:vAlign w:val="center"/>
          </w:tcPr>
          <w:p>
            <w:pPr>
              <w:snapToGrid w:val="0"/>
              <w:spacing w:line="340" w:lineRule="exact"/>
              <w:jc w:val="center"/>
              <w:rPr>
                <w:rFonts w:ascii="宋体" w:hAnsi="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974" w:type="dxa"/>
            <w:tcBorders>
              <w:top w:val="single" w:color="000000" w:sz="4" w:space="0"/>
              <w:left w:val="single" w:color="auto" w:sz="12" w:space="0"/>
              <w:bottom w:val="single" w:color="000000" w:sz="4" w:space="0"/>
              <w:right w:val="single" w:color="000000" w:sz="4" w:space="0"/>
            </w:tcBorders>
            <w:noWrap/>
            <w:vAlign w:val="center"/>
          </w:tcPr>
          <w:p>
            <w:pPr>
              <w:snapToGrid w:val="0"/>
              <w:spacing w:line="340" w:lineRule="exact"/>
              <w:jc w:val="center"/>
              <w:rPr>
                <w:rFonts w:ascii="宋体" w:hAnsi="宋体"/>
              </w:rPr>
            </w:pPr>
            <w:r>
              <w:rPr>
                <w:rFonts w:hint="eastAsia" w:ascii="宋体" w:hAnsi="宋体"/>
              </w:rPr>
              <w:t>作业单位/部门</w:t>
            </w:r>
          </w:p>
        </w:tc>
        <w:tc>
          <w:tcPr>
            <w:tcW w:w="7380" w:type="dxa"/>
            <w:gridSpan w:val="4"/>
            <w:tcBorders>
              <w:top w:val="single" w:color="000000" w:sz="4" w:space="0"/>
              <w:left w:val="single" w:color="000000" w:sz="4" w:space="0"/>
              <w:bottom w:val="single" w:color="000000" w:sz="4" w:space="0"/>
              <w:right w:val="single" w:color="auto" w:sz="12" w:space="0"/>
            </w:tcBorders>
            <w:noWrap/>
            <w:vAlign w:val="center"/>
          </w:tcPr>
          <w:p>
            <w:pPr>
              <w:snapToGrid w:val="0"/>
              <w:spacing w:line="34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974" w:type="dxa"/>
            <w:tcBorders>
              <w:top w:val="single" w:color="000000" w:sz="4" w:space="0"/>
              <w:left w:val="single" w:color="auto" w:sz="12" w:space="0"/>
              <w:bottom w:val="single" w:color="000000" w:sz="4" w:space="0"/>
              <w:right w:val="single" w:color="000000" w:sz="4" w:space="0"/>
            </w:tcBorders>
            <w:noWrap/>
            <w:vAlign w:val="center"/>
          </w:tcPr>
          <w:p>
            <w:pPr>
              <w:snapToGrid w:val="0"/>
              <w:spacing w:line="340" w:lineRule="exact"/>
              <w:jc w:val="center"/>
              <w:rPr>
                <w:rFonts w:ascii="宋体" w:hAnsi="宋体"/>
                <w:spacing w:val="-20"/>
              </w:rPr>
            </w:pPr>
            <w:r>
              <w:rPr>
                <w:rFonts w:hint="eastAsia" w:ascii="宋体" w:hAnsi="宋体"/>
              </w:rPr>
              <w:t>作业负责人</w:t>
            </w:r>
          </w:p>
        </w:tc>
        <w:tc>
          <w:tcPr>
            <w:tcW w:w="3070" w:type="dxa"/>
            <w:gridSpan w:val="2"/>
            <w:tcBorders>
              <w:top w:val="single" w:color="000000" w:sz="4" w:space="0"/>
              <w:left w:val="single" w:color="000000" w:sz="4" w:space="0"/>
              <w:bottom w:val="single" w:color="000000" w:sz="4" w:space="0"/>
              <w:right w:val="single" w:color="auto" w:sz="4" w:space="0"/>
            </w:tcBorders>
            <w:noWrap/>
            <w:vAlign w:val="center"/>
          </w:tcPr>
          <w:p>
            <w:pPr>
              <w:snapToGrid w:val="0"/>
              <w:spacing w:line="340" w:lineRule="exact"/>
              <w:jc w:val="center"/>
              <w:rPr>
                <w:rFonts w:ascii="宋体" w:hAnsi="宋体"/>
              </w:rPr>
            </w:pPr>
          </w:p>
        </w:tc>
        <w:tc>
          <w:tcPr>
            <w:tcW w:w="1645" w:type="dxa"/>
            <w:tcBorders>
              <w:top w:val="single" w:color="000000" w:sz="4" w:space="0"/>
              <w:left w:val="nil"/>
              <w:bottom w:val="single" w:color="000000" w:sz="4" w:space="0"/>
              <w:right w:val="single" w:color="auto" w:sz="4" w:space="0"/>
            </w:tcBorders>
            <w:noWrap/>
            <w:vAlign w:val="center"/>
          </w:tcPr>
          <w:p>
            <w:pPr>
              <w:snapToGrid w:val="0"/>
              <w:spacing w:line="340" w:lineRule="exact"/>
              <w:jc w:val="center"/>
              <w:rPr>
                <w:rFonts w:ascii="宋体" w:hAnsi="宋体"/>
              </w:rPr>
            </w:pPr>
            <w:r>
              <w:rPr>
                <w:rFonts w:hint="eastAsia" w:ascii="宋体" w:hAnsi="宋体"/>
              </w:rPr>
              <w:t>监护人</w:t>
            </w:r>
          </w:p>
        </w:tc>
        <w:tc>
          <w:tcPr>
            <w:tcW w:w="2665" w:type="dxa"/>
            <w:tcBorders>
              <w:top w:val="single" w:color="000000" w:sz="4" w:space="0"/>
              <w:left w:val="nil"/>
              <w:bottom w:val="single" w:color="000000" w:sz="4" w:space="0"/>
              <w:right w:val="single" w:color="auto" w:sz="12" w:space="0"/>
            </w:tcBorders>
            <w:noWrap/>
            <w:vAlign w:val="center"/>
          </w:tcPr>
          <w:p>
            <w:pPr>
              <w:snapToGrid w:val="0"/>
              <w:spacing w:line="34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974" w:type="dxa"/>
            <w:tcBorders>
              <w:top w:val="single" w:color="000000" w:sz="4" w:space="0"/>
              <w:left w:val="single" w:color="auto" w:sz="12" w:space="0"/>
              <w:bottom w:val="single" w:color="000000" w:sz="4" w:space="0"/>
              <w:right w:val="single" w:color="000000" w:sz="4" w:space="0"/>
            </w:tcBorders>
            <w:noWrap/>
            <w:vAlign w:val="center"/>
          </w:tcPr>
          <w:p>
            <w:pPr>
              <w:snapToGrid w:val="0"/>
              <w:spacing w:line="340" w:lineRule="exact"/>
              <w:jc w:val="center"/>
              <w:rPr>
                <w:rFonts w:ascii="宋体" w:hAnsi="宋体"/>
              </w:rPr>
            </w:pPr>
            <w:r>
              <w:rPr>
                <w:rFonts w:hint="eastAsia" w:ascii="宋体" w:hAnsi="宋体"/>
              </w:rPr>
              <w:t>作业人</w:t>
            </w:r>
          </w:p>
        </w:tc>
        <w:tc>
          <w:tcPr>
            <w:tcW w:w="3070" w:type="dxa"/>
            <w:gridSpan w:val="2"/>
            <w:tcBorders>
              <w:top w:val="single" w:color="000000" w:sz="4" w:space="0"/>
              <w:left w:val="single" w:color="000000" w:sz="4" w:space="0"/>
              <w:bottom w:val="single" w:color="auto" w:sz="4" w:space="0"/>
              <w:right w:val="single" w:color="000000" w:sz="4" w:space="0"/>
            </w:tcBorders>
            <w:noWrap/>
            <w:vAlign w:val="center"/>
          </w:tcPr>
          <w:p>
            <w:pPr>
              <w:snapToGrid w:val="0"/>
              <w:spacing w:line="340" w:lineRule="exact"/>
              <w:rPr>
                <w:rFonts w:ascii="宋体" w:hAnsi="宋体"/>
              </w:rPr>
            </w:pPr>
          </w:p>
        </w:tc>
        <w:tc>
          <w:tcPr>
            <w:tcW w:w="1645" w:type="dxa"/>
            <w:tcBorders>
              <w:top w:val="single" w:color="000000" w:sz="4" w:space="0"/>
              <w:left w:val="single" w:color="000000" w:sz="4" w:space="0"/>
              <w:bottom w:val="single" w:color="auto" w:sz="4" w:space="0"/>
              <w:right w:val="single" w:color="000000" w:sz="4" w:space="0"/>
            </w:tcBorders>
            <w:noWrap/>
            <w:vAlign w:val="center"/>
          </w:tcPr>
          <w:p>
            <w:pPr>
              <w:snapToGrid w:val="0"/>
              <w:spacing w:line="340" w:lineRule="exact"/>
              <w:jc w:val="center"/>
              <w:rPr>
                <w:rFonts w:ascii="宋体" w:hAnsi="宋体"/>
              </w:rPr>
            </w:pPr>
            <w:r>
              <w:rPr>
                <w:rFonts w:hint="eastAsia" w:ascii="宋体" w:hAnsi="宋体"/>
              </w:rPr>
              <w:t>其他作业人员</w:t>
            </w:r>
          </w:p>
        </w:tc>
        <w:tc>
          <w:tcPr>
            <w:tcW w:w="2665" w:type="dxa"/>
            <w:tcBorders>
              <w:top w:val="single" w:color="000000" w:sz="4" w:space="0"/>
              <w:left w:val="single" w:color="000000" w:sz="4" w:space="0"/>
              <w:bottom w:val="single" w:color="auto" w:sz="4" w:space="0"/>
              <w:right w:val="single" w:color="auto" w:sz="12" w:space="0"/>
            </w:tcBorders>
            <w:noWrap/>
          </w:tcPr>
          <w:p>
            <w:pPr>
              <w:snapToGrid w:val="0"/>
              <w:spacing w:line="34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974" w:type="dxa"/>
            <w:tcBorders>
              <w:top w:val="single" w:color="000000" w:sz="4" w:space="0"/>
              <w:left w:val="single" w:color="auto" w:sz="12" w:space="0"/>
              <w:bottom w:val="single" w:color="000000" w:sz="4" w:space="0"/>
              <w:right w:val="single" w:color="000000" w:sz="4" w:space="0"/>
            </w:tcBorders>
            <w:noWrap/>
            <w:vAlign w:val="center"/>
          </w:tcPr>
          <w:p>
            <w:pPr>
              <w:snapToGrid w:val="0"/>
              <w:spacing w:line="340" w:lineRule="exact"/>
              <w:jc w:val="center"/>
              <w:rPr>
                <w:rFonts w:ascii="宋体" w:hAnsi="宋体"/>
              </w:rPr>
            </w:pPr>
            <w:r>
              <w:rPr>
                <w:rFonts w:hint="eastAsia" w:ascii="宋体" w:hAnsi="宋体"/>
              </w:rPr>
              <w:t>计划实施作业时间</w:t>
            </w:r>
          </w:p>
        </w:tc>
        <w:tc>
          <w:tcPr>
            <w:tcW w:w="7380" w:type="dxa"/>
            <w:gridSpan w:val="4"/>
            <w:tcBorders>
              <w:top w:val="single" w:color="auto" w:sz="4" w:space="0"/>
              <w:left w:val="single" w:color="000000" w:sz="4" w:space="0"/>
              <w:bottom w:val="single" w:color="000000" w:sz="4" w:space="0"/>
              <w:right w:val="single" w:color="auto" w:sz="12" w:space="0"/>
            </w:tcBorders>
            <w:noWrap/>
            <w:vAlign w:val="center"/>
          </w:tcPr>
          <w:p>
            <w:pPr>
              <w:snapToGrid w:val="0"/>
              <w:spacing w:line="340" w:lineRule="exact"/>
              <w:rPr>
                <w:rFonts w:ascii="宋体" w:hAnsi="宋体"/>
              </w:rPr>
            </w:pPr>
            <w:r>
              <w:rPr>
                <w:rFonts w:hint="eastAsia" w:ascii="宋体" w:hAnsi="宋体"/>
              </w:rPr>
              <w:t xml:space="preserve">       年   月   日    时   分 至    年   月   日    时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974" w:type="dxa"/>
            <w:tcBorders>
              <w:top w:val="single" w:color="000000" w:sz="4" w:space="0"/>
              <w:left w:val="single" w:color="auto" w:sz="12" w:space="0"/>
              <w:bottom w:val="single" w:color="000000" w:sz="4" w:space="0"/>
              <w:right w:val="single" w:color="000000" w:sz="4" w:space="0"/>
            </w:tcBorders>
            <w:noWrap/>
            <w:vAlign w:val="center"/>
          </w:tcPr>
          <w:p>
            <w:pPr>
              <w:snapToGrid w:val="0"/>
              <w:spacing w:line="340" w:lineRule="exact"/>
              <w:jc w:val="center"/>
              <w:rPr>
                <w:rFonts w:ascii="宋体" w:hAnsi="宋体"/>
              </w:rPr>
            </w:pPr>
            <w:r>
              <w:rPr>
                <w:rFonts w:hint="eastAsia" w:ascii="宋体" w:hAnsi="宋体"/>
              </w:rPr>
              <w:t>可能存在的</w:t>
            </w:r>
          </w:p>
          <w:p>
            <w:pPr>
              <w:snapToGrid w:val="0"/>
              <w:spacing w:line="340" w:lineRule="exact"/>
              <w:jc w:val="center"/>
              <w:rPr>
                <w:rFonts w:ascii="宋体" w:hAnsi="宋体"/>
              </w:rPr>
            </w:pPr>
            <w:r>
              <w:rPr>
                <w:rFonts w:hint="eastAsia" w:ascii="宋体" w:hAnsi="宋体"/>
              </w:rPr>
              <w:t>危险有害因素</w:t>
            </w:r>
          </w:p>
        </w:tc>
        <w:tc>
          <w:tcPr>
            <w:tcW w:w="7380" w:type="dxa"/>
            <w:gridSpan w:val="4"/>
            <w:tcBorders>
              <w:top w:val="single" w:color="auto" w:sz="4" w:space="0"/>
              <w:left w:val="single" w:color="000000" w:sz="4" w:space="0"/>
              <w:bottom w:val="single" w:color="000000" w:sz="4" w:space="0"/>
              <w:right w:val="single" w:color="auto" w:sz="12" w:space="0"/>
            </w:tcBorders>
            <w:noWrap/>
            <w:vAlign w:val="center"/>
          </w:tcPr>
          <w:p>
            <w:pPr>
              <w:snapToGrid w:val="0"/>
              <w:spacing w:line="34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974" w:type="dxa"/>
            <w:vMerge w:val="restart"/>
            <w:tcBorders>
              <w:top w:val="nil"/>
              <w:left w:val="single" w:color="auto" w:sz="12" w:space="0"/>
              <w:bottom w:val="single" w:color="000000" w:sz="4" w:space="0"/>
              <w:right w:val="single" w:color="000000" w:sz="4" w:space="0"/>
            </w:tcBorders>
            <w:noWrap/>
            <w:vAlign w:val="center"/>
          </w:tcPr>
          <w:p>
            <w:pPr>
              <w:snapToGrid w:val="0"/>
              <w:spacing w:line="340" w:lineRule="exact"/>
              <w:jc w:val="center"/>
              <w:rPr>
                <w:rFonts w:ascii="宋体" w:hAnsi="宋体"/>
              </w:rPr>
            </w:pPr>
            <w:r>
              <w:rPr>
                <w:rFonts w:hint="eastAsia" w:ascii="宋体" w:hAnsi="宋体"/>
              </w:rPr>
              <w:t>是否涉及发包作业</w:t>
            </w:r>
          </w:p>
          <w:p>
            <w:pPr>
              <w:snapToGrid w:val="0"/>
              <w:spacing w:line="340" w:lineRule="exact"/>
              <w:jc w:val="center"/>
              <w:rPr>
                <w:rFonts w:ascii="宋体" w:hAnsi="宋体"/>
              </w:rPr>
            </w:pPr>
            <w:r>
              <w:rPr>
                <w:rFonts w:hint="eastAsia" w:ascii="宋体" w:hAnsi="宋体"/>
              </w:rPr>
              <w:t>□是     □否</w:t>
            </w:r>
          </w:p>
        </w:tc>
        <w:tc>
          <w:tcPr>
            <w:tcW w:w="2387" w:type="dxa"/>
            <w:tcBorders>
              <w:top w:val="single" w:color="auto" w:sz="4" w:space="0"/>
              <w:left w:val="single" w:color="000000" w:sz="4" w:space="0"/>
              <w:bottom w:val="single" w:color="000000" w:sz="4" w:space="0"/>
              <w:right w:val="single" w:color="auto" w:sz="4" w:space="0"/>
            </w:tcBorders>
            <w:noWrap/>
            <w:vAlign w:val="center"/>
          </w:tcPr>
          <w:p>
            <w:pPr>
              <w:snapToGrid w:val="0"/>
              <w:spacing w:line="340" w:lineRule="exact"/>
              <w:jc w:val="center"/>
              <w:rPr>
                <w:rFonts w:ascii="宋体" w:hAnsi="宋体"/>
              </w:rPr>
            </w:pPr>
            <w:r>
              <w:rPr>
                <w:rFonts w:hint="eastAsia" w:ascii="宋体" w:hAnsi="宋体"/>
              </w:rPr>
              <w:t>发包单位名称</w:t>
            </w:r>
          </w:p>
        </w:tc>
        <w:tc>
          <w:tcPr>
            <w:tcW w:w="4993" w:type="dxa"/>
            <w:gridSpan w:val="3"/>
            <w:tcBorders>
              <w:top w:val="single" w:color="auto" w:sz="4" w:space="0"/>
              <w:left w:val="nil"/>
              <w:bottom w:val="single" w:color="000000" w:sz="4" w:space="0"/>
              <w:right w:val="single" w:color="auto" w:sz="12" w:space="0"/>
            </w:tcBorders>
            <w:noWrap/>
            <w:vAlign w:val="center"/>
          </w:tcPr>
          <w:p>
            <w:pPr>
              <w:snapToGrid w:val="0"/>
              <w:spacing w:line="340" w:lineRule="exact"/>
              <w:rPr>
                <w:rFonts w:ascii="宋体" w:hAnsi="宋体"/>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974" w:type="dxa"/>
            <w:vMerge w:val="continue"/>
            <w:tcBorders>
              <w:top w:val="nil"/>
              <w:left w:val="single" w:color="auto" w:sz="12" w:space="0"/>
              <w:bottom w:val="single" w:color="000000" w:sz="4" w:space="0"/>
              <w:right w:val="single" w:color="000000" w:sz="4" w:space="0"/>
            </w:tcBorders>
            <w:vAlign w:val="center"/>
          </w:tcPr>
          <w:p>
            <w:pPr>
              <w:widowControl/>
              <w:jc w:val="left"/>
              <w:rPr>
                <w:rFonts w:ascii="宋体" w:hAnsi="宋体"/>
              </w:rPr>
            </w:pPr>
          </w:p>
        </w:tc>
        <w:tc>
          <w:tcPr>
            <w:tcW w:w="2387" w:type="dxa"/>
            <w:tcBorders>
              <w:top w:val="single" w:color="auto" w:sz="4" w:space="0"/>
              <w:left w:val="single" w:color="000000" w:sz="4" w:space="0"/>
              <w:bottom w:val="single" w:color="000000" w:sz="4" w:space="0"/>
              <w:right w:val="single" w:color="auto" w:sz="4" w:space="0"/>
            </w:tcBorders>
            <w:noWrap/>
            <w:vAlign w:val="center"/>
          </w:tcPr>
          <w:p>
            <w:pPr>
              <w:snapToGrid w:val="0"/>
              <w:spacing w:line="340" w:lineRule="exact"/>
              <w:jc w:val="center"/>
              <w:rPr>
                <w:rFonts w:ascii="宋体" w:hAnsi="宋体"/>
              </w:rPr>
            </w:pPr>
            <w:r>
              <w:rPr>
                <w:rFonts w:hint="eastAsia" w:ascii="宋体" w:hAnsi="宋体"/>
              </w:rPr>
              <w:t>发包单位的现场监督人</w:t>
            </w:r>
          </w:p>
        </w:tc>
        <w:tc>
          <w:tcPr>
            <w:tcW w:w="4993" w:type="dxa"/>
            <w:gridSpan w:val="3"/>
            <w:tcBorders>
              <w:top w:val="single" w:color="auto" w:sz="4" w:space="0"/>
              <w:left w:val="nil"/>
              <w:bottom w:val="single" w:color="000000" w:sz="4" w:space="0"/>
              <w:right w:val="single" w:color="auto" w:sz="12" w:space="0"/>
            </w:tcBorders>
            <w:noWrap/>
            <w:vAlign w:val="center"/>
          </w:tcPr>
          <w:p>
            <w:pPr>
              <w:snapToGrid w:val="0"/>
              <w:spacing w:line="340" w:lineRule="exact"/>
              <w:rPr>
                <w:rFonts w:ascii="宋体" w:hAnsi="宋体"/>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974" w:type="dxa"/>
            <w:tcBorders>
              <w:top w:val="single" w:color="000000" w:sz="4" w:space="0"/>
              <w:left w:val="single" w:color="auto" w:sz="12" w:space="0"/>
              <w:bottom w:val="single" w:color="000000" w:sz="4" w:space="0"/>
              <w:right w:val="single" w:color="000000" w:sz="4" w:space="0"/>
            </w:tcBorders>
            <w:noWrap/>
            <w:vAlign w:val="center"/>
          </w:tcPr>
          <w:p>
            <w:pPr>
              <w:snapToGrid w:val="0"/>
              <w:spacing w:line="340" w:lineRule="exact"/>
              <w:jc w:val="center"/>
              <w:rPr>
                <w:rFonts w:ascii="宋体" w:hAnsi="宋体"/>
              </w:rPr>
            </w:pPr>
            <w:r>
              <w:rPr>
                <w:rFonts w:hint="eastAsia" w:ascii="宋体" w:hAnsi="宋体"/>
              </w:rPr>
              <w:t>作业审批要素</w:t>
            </w:r>
          </w:p>
        </w:tc>
        <w:tc>
          <w:tcPr>
            <w:tcW w:w="7380" w:type="dxa"/>
            <w:gridSpan w:val="4"/>
            <w:tcBorders>
              <w:top w:val="single" w:color="000000" w:sz="4" w:space="0"/>
              <w:left w:val="single" w:color="000000" w:sz="4" w:space="0"/>
              <w:bottom w:val="single" w:color="000000" w:sz="4" w:space="0"/>
              <w:right w:val="single" w:color="auto" w:sz="12" w:space="0"/>
            </w:tcBorders>
            <w:noWrap/>
            <w:vAlign w:val="center"/>
          </w:tcPr>
          <w:p>
            <w:pPr>
              <w:widowControl/>
              <w:snapToGrid w:val="0"/>
              <w:spacing w:line="360" w:lineRule="auto"/>
              <w:jc w:val="left"/>
              <w:rPr>
                <w:rFonts w:ascii="宋体" w:hAnsi="宋体"/>
                <w:kern w:val="0"/>
              </w:rPr>
            </w:pPr>
            <w:r>
              <w:rPr>
                <w:rFonts w:hint="eastAsia" w:ascii="宋体" w:hAnsi="宋体"/>
                <w:kern w:val="0"/>
              </w:rPr>
              <w:t>1.已对有限空间作业进行风险评估，并制定了消除、控制危害的措施。</w:t>
            </w:r>
            <w:r>
              <w:rPr>
                <w:rFonts w:hint="eastAsia" w:ascii="宋体" w:hAnsi="宋体"/>
              </w:rPr>
              <w:t>□</w:t>
            </w:r>
          </w:p>
          <w:p>
            <w:pPr>
              <w:widowControl/>
              <w:snapToGrid w:val="0"/>
              <w:spacing w:line="360" w:lineRule="auto"/>
              <w:jc w:val="left"/>
              <w:rPr>
                <w:rFonts w:ascii="宋体" w:hAnsi="宋体"/>
                <w:kern w:val="0"/>
              </w:rPr>
            </w:pPr>
            <w:r>
              <w:rPr>
                <w:rFonts w:hint="eastAsia" w:ascii="宋体" w:hAnsi="宋体"/>
                <w:kern w:val="0"/>
              </w:rPr>
              <w:t>2.已制定有限空间作业事故应急处置措施。</w:t>
            </w:r>
            <w:r>
              <w:rPr>
                <w:rFonts w:hint="eastAsia" w:ascii="宋体" w:hAnsi="宋体"/>
              </w:rPr>
              <w:t>□</w:t>
            </w:r>
          </w:p>
          <w:p>
            <w:pPr>
              <w:widowControl/>
              <w:snapToGrid w:val="0"/>
              <w:spacing w:line="360" w:lineRule="auto"/>
              <w:jc w:val="left"/>
              <w:rPr>
                <w:rFonts w:ascii="宋体" w:hAnsi="宋体"/>
                <w:kern w:val="0"/>
              </w:rPr>
            </w:pPr>
            <w:r>
              <w:rPr>
                <w:rFonts w:hint="eastAsia" w:ascii="宋体" w:hAnsi="宋体"/>
                <w:kern w:val="0"/>
              </w:rPr>
              <w:t>3.参加本次作业人员已经过有限空间作业安全培训，并考核合格。</w:t>
            </w:r>
            <w:r>
              <w:rPr>
                <w:rFonts w:hint="eastAsia" w:ascii="宋体" w:hAnsi="宋体"/>
              </w:rPr>
              <w:t>□</w:t>
            </w:r>
          </w:p>
          <w:p>
            <w:pPr>
              <w:snapToGrid w:val="0"/>
              <w:spacing w:line="360" w:lineRule="auto"/>
              <w:rPr>
                <w:rFonts w:ascii="宋体" w:hAnsi="宋体"/>
                <w:kern w:val="0"/>
              </w:rPr>
            </w:pPr>
            <w:r>
              <w:rPr>
                <w:rFonts w:hint="eastAsia" w:ascii="宋体" w:hAnsi="宋体"/>
                <w:kern w:val="0"/>
              </w:rPr>
              <w:t>4.已配置满足要求的安全防护设备设施和应急救援设备设施。</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9354" w:type="dxa"/>
            <w:gridSpan w:val="5"/>
            <w:tcBorders>
              <w:top w:val="single" w:color="000000" w:sz="4" w:space="0"/>
              <w:left w:val="single" w:color="auto" w:sz="12" w:space="0"/>
              <w:bottom w:val="single" w:color="000000" w:sz="4" w:space="0"/>
              <w:right w:val="single" w:color="auto" w:sz="12" w:space="0"/>
            </w:tcBorders>
            <w:noWrap/>
          </w:tcPr>
          <w:p>
            <w:pPr>
              <w:snapToGrid w:val="0"/>
              <w:spacing w:line="360" w:lineRule="auto"/>
              <w:jc w:val="left"/>
              <w:rPr>
                <w:rFonts w:ascii="宋体" w:hAnsi="宋体"/>
              </w:rPr>
            </w:pPr>
            <w:r>
              <w:rPr>
                <w:rFonts w:hint="eastAsia" w:ascii="宋体" w:hAnsi="宋体"/>
              </w:rPr>
              <w:t>作业负责人审批意见：□批准  □不批准</w:t>
            </w:r>
          </w:p>
          <w:p>
            <w:pPr>
              <w:snapToGrid w:val="0"/>
              <w:spacing w:line="360" w:lineRule="auto"/>
              <w:jc w:val="left"/>
              <w:rPr>
                <w:rFonts w:ascii="宋体" w:hAnsi="宋体"/>
              </w:rPr>
            </w:pPr>
          </w:p>
          <w:p>
            <w:pPr>
              <w:snapToGrid w:val="0"/>
              <w:spacing w:line="360" w:lineRule="auto"/>
              <w:jc w:val="left"/>
              <w:rPr>
                <w:rFonts w:ascii="宋体" w:hAnsi="宋体"/>
              </w:rPr>
            </w:pPr>
            <w:r>
              <w:rPr>
                <w:rFonts w:hint="eastAsia" w:ascii="宋体" w:hAnsi="宋体"/>
              </w:rPr>
              <w:t xml:space="preserve">签字：                        年 </w:t>
            </w:r>
            <w:r>
              <w:t xml:space="preserve">   </w:t>
            </w:r>
            <w:r>
              <w:rPr>
                <w:rFonts w:hint="eastAsia" w:ascii="宋体" w:hAnsi="宋体"/>
              </w:rPr>
              <w:t xml:space="preserve">月 </w:t>
            </w:r>
            <w:r>
              <w:t xml:space="preserve">   </w:t>
            </w:r>
            <w:r>
              <w:rPr>
                <w:rFonts w:hint="eastAsia" w:ascii="宋体" w:hAnsi="宋体"/>
              </w:rPr>
              <w:t xml:space="preserve">日 </w:t>
            </w:r>
            <w:r>
              <w:t xml:space="preserve">   </w:t>
            </w:r>
            <w:r>
              <w:rPr>
                <w:rFonts w:hint="eastAsia" w:ascii="宋体" w:hAnsi="宋体"/>
              </w:rPr>
              <w:t xml:space="preserve">时 </w:t>
            </w:r>
            <w:r>
              <w:t xml:space="preserve">   </w:t>
            </w:r>
            <w:r>
              <w:rPr>
                <w:rFonts w:hint="eastAsia" w:ascii="宋体" w:hAnsi="宋体"/>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54" w:type="dxa"/>
            <w:gridSpan w:val="5"/>
            <w:tcBorders>
              <w:top w:val="single" w:color="000000" w:sz="4" w:space="0"/>
              <w:left w:val="single" w:color="auto" w:sz="12" w:space="0"/>
              <w:bottom w:val="single" w:color="000000" w:sz="4" w:space="0"/>
              <w:right w:val="single" w:color="auto" w:sz="12" w:space="0"/>
            </w:tcBorders>
            <w:noWrap/>
          </w:tcPr>
          <w:p>
            <w:pPr>
              <w:snapToGrid w:val="0"/>
              <w:spacing w:line="360" w:lineRule="auto"/>
              <w:jc w:val="left"/>
              <w:rPr>
                <w:rFonts w:ascii="宋体" w:hAnsi="宋体"/>
              </w:rPr>
            </w:pPr>
            <w:r>
              <w:rPr>
                <w:rFonts w:hint="eastAsia" w:ascii="宋体" w:hAnsi="宋体"/>
              </w:rPr>
              <w:t>作业单位审批责任人审批意见：□批准  □不批准</w:t>
            </w:r>
          </w:p>
          <w:p>
            <w:pPr>
              <w:snapToGrid w:val="0"/>
              <w:spacing w:line="360" w:lineRule="auto"/>
              <w:jc w:val="left"/>
              <w:rPr>
                <w:rFonts w:ascii="宋体" w:hAnsi="宋体"/>
              </w:rPr>
            </w:pPr>
          </w:p>
          <w:p>
            <w:pPr>
              <w:snapToGrid w:val="0"/>
              <w:spacing w:line="360" w:lineRule="auto"/>
              <w:jc w:val="left"/>
            </w:pPr>
            <w:r>
              <w:rPr>
                <w:rFonts w:hint="eastAsia" w:ascii="宋体" w:hAnsi="宋体"/>
              </w:rPr>
              <w:t xml:space="preserve">签字： </w:t>
            </w:r>
            <w:r>
              <w:t xml:space="preserve">                       </w:t>
            </w:r>
            <w:r>
              <w:rPr>
                <w:rFonts w:hint="eastAsia" w:ascii="宋体" w:hAnsi="宋体"/>
              </w:rPr>
              <w:t xml:space="preserve">年 </w:t>
            </w:r>
            <w:r>
              <w:t xml:space="preserve">   </w:t>
            </w:r>
            <w:r>
              <w:rPr>
                <w:rFonts w:hint="eastAsia" w:ascii="宋体" w:hAnsi="宋体"/>
              </w:rPr>
              <w:t xml:space="preserve">月 </w:t>
            </w:r>
            <w:r>
              <w:t xml:space="preserve">   </w:t>
            </w:r>
            <w:r>
              <w:rPr>
                <w:rFonts w:hint="eastAsia" w:ascii="宋体" w:hAnsi="宋体"/>
              </w:rPr>
              <w:t xml:space="preserve">日 </w:t>
            </w:r>
            <w:r>
              <w:t xml:space="preserve">   </w:t>
            </w:r>
            <w:r>
              <w:rPr>
                <w:rFonts w:hint="eastAsia" w:ascii="宋体" w:hAnsi="宋体"/>
              </w:rPr>
              <w:t xml:space="preserve">时 </w:t>
            </w:r>
            <w:r>
              <w:t xml:space="preserve">   </w:t>
            </w:r>
            <w:r>
              <w:rPr>
                <w:rFonts w:hint="eastAsia" w:ascii="宋体" w:hAnsi="宋体"/>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354" w:type="dxa"/>
            <w:gridSpan w:val="5"/>
            <w:tcBorders>
              <w:top w:val="single" w:color="000000" w:sz="4" w:space="0"/>
              <w:left w:val="single" w:color="auto" w:sz="12" w:space="0"/>
              <w:bottom w:val="single" w:color="auto" w:sz="12" w:space="0"/>
              <w:right w:val="single" w:color="auto" w:sz="12" w:space="0"/>
            </w:tcBorders>
            <w:noWrap/>
          </w:tcPr>
          <w:p>
            <w:pPr>
              <w:snapToGrid w:val="0"/>
              <w:spacing w:line="360" w:lineRule="auto"/>
              <w:jc w:val="left"/>
              <w:rPr>
                <w:rFonts w:ascii="宋体" w:hAnsi="宋体"/>
              </w:rPr>
            </w:pPr>
            <w:r>
              <w:rPr>
                <w:rFonts w:hint="eastAsia" w:ascii="宋体" w:hAnsi="宋体"/>
              </w:rPr>
              <w:t>发包单位审批责任人审批意见（涉及发包作业的填写）：□批准  □不批准</w:t>
            </w:r>
          </w:p>
          <w:p>
            <w:pPr>
              <w:snapToGrid w:val="0"/>
              <w:spacing w:line="360" w:lineRule="auto"/>
              <w:jc w:val="left"/>
              <w:rPr>
                <w:rFonts w:ascii="宋体" w:hAnsi="宋体"/>
              </w:rPr>
            </w:pPr>
          </w:p>
          <w:p>
            <w:pPr>
              <w:snapToGrid w:val="0"/>
              <w:spacing w:line="360" w:lineRule="auto"/>
              <w:jc w:val="left"/>
            </w:pPr>
            <w:r>
              <w:rPr>
                <w:rFonts w:hint="eastAsia" w:ascii="宋体" w:hAnsi="宋体"/>
              </w:rPr>
              <w:t xml:space="preserve">签字： </w:t>
            </w:r>
            <w:r>
              <w:t xml:space="preserve">                       </w:t>
            </w:r>
            <w:r>
              <w:rPr>
                <w:rFonts w:hint="eastAsia" w:ascii="宋体" w:hAnsi="宋体"/>
              </w:rPr>
              <w:t xml:space="preserve">年 </w:t>
            </w:r>
            <w:r>
              <w:t xml:space="preserve">   </w:t>
            </w:r>
            <w:r>
              <w:rPr>
                <w:rFonts w:hint="eastAsia" w:ascii="宋体" w:hAnsi="宋体"/>
              </w:rPr>
              <w:t xml:space="preserve">月 </w:t>
            </w:r>
            <w:r>
              <w:t xml:space="preserve">   </w:t>
            </w:r>
            <w:r>
              <w:rPr>
                <w:rFonts w:hint="eastAsia" w:ascii="宋体" w:hAnsi="宋体"/>
              </w:rPr>
              <w:t xml:space="preserve">日 </w:t>
            </w:r>
            <w:r>
              <w:t xml:space="preserve">   </w:t>
            </w:r>
            <w:r>
              <w:rPr>
                <w:rFonts w:hint="eastAsia" w:ascii="宋体" w:hAnsi="宋体"/>
              </w:rPr>
              <w:t xml:space="preserve">时 </w:t>
            </w:r>
            <w:r>
              <w:t xml:space="preserve">   </w:t>
            </w:r>
            <w:r>
              <w:rPr>
                <w:rFonts w:hint="eastAsia" w:ascii="宋体" w:hAnsi="宋体"/>
              </w:rPr>
              <w:t>分</w:t>
            </w:r>
          </w:p>
        </w:tc>
      </w:tr>
    </w:tbl>
    <w:p>
      <w:pPr>
        <w:pStyle w:val="234"/>
        <w:spacing w:before="156" w:after="156"/>
      </w:pPr>
    </w:p>
    <w:p>
      <w:pPr>
        <w:pStyle w:val="234"/>
        <w:spacing w:before="156" w:after="156"/>
      </w:pPr>
    </w:p>
    <w:p>
      <w:pPr>
        <w:pStyle w:val="234"/>
        <w:spacing w:before="156" w:after="156"/>
      </w:pPr>
      <w:r>
        <w:rPr>
          <w:rFonts w:hint="eastAsia"/>
        </w:rPr>
        <w:t>表G.1  有限空间作业审批表示例（续）</w:t>
      </w:r>
    </w:p>
    <w:tbl>
      <w:tblPr>
        <w:tblStyle w:val="28"/>
        <w:tblW w:w="93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2"/>
        <w:gridCol w:w="1732"/>
        <w:gridCol w:w="3970"/>
        <w:gridCol w:w="1410"/>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2374" w:type="dxa"/>
            <w:gridSpan w:val="2"/>
            <w:tcBorders>
              <w:top w:val="single" w:color="auto" w:sz="12" w:space="0"/>
              <w:left w:val="single" w:color="auto" w:sz="12" w:space="0"/>
              <w:bottom w:val="single" w:color="000000" w:sz="4" w:space="0"/>
              <w:right w:val="single" w:color="auto" w:sz="4" w:space="0"/>
            </w:tcBorders>
            <w:noWrap/>
          </w:tcPr>
          <w:p>
            <w:pPr>
              <w:snapToGrid w:val="0"/>
              <w:spacing w:line="340" w:lineRule="exact"/>
              <w:jc w:val="center"/>
              <w:rPr>
                <w:rFonts w:ascii="宋体" w:hAnsi="宋体"/>
              </w:rPr>
            </w:pPr>
            <w:r>
              <w:rPr>
                <w:rFonts w:hint="eastAsia" w:ascii="宋体" w:hAnsi="宋体"/>
              </w:rPr>
              <w:t>实际实施作业时间</w:t>
            </w:r>
          </w:p>
        </w:tc>
        <w:tc>
          <w:tcPr>
            <w:tcW w:w="6980" w:type="dxa"/>
            <w:gridSpan w:val="3"/>
            <w:tcBorders>
              <w:top w:val="single" w:color="auto" w:sz="12" w:space="0"/>
              <w:left w:val="single" w:color="auto" w:sz="4" w:space="0"/>
              <w:bottom w:val="single" w:color="000000" w:sz="4" w:space="0"/>
              <w:right w:val="single" w:color="auto" w:sz="12" w:space="0"/>
            </w:tcBorders>
          </w:tcPr>
          <w:p>
            <w:pPr>
              <w:snapToGrid w:val="0"/>
              <w:spacing w:line="340" w:lineRule="exact"/>
              <w:rPr>
                <w:rFonts w:ascii="宋体" w:hAnsi="宋体"/>
              </w:rPr>
            </w:pPr>
            <w:r>
              <w:rPr>
                <w:rFonts w:hint="eastAsia" w:ascii="宋体" w:hAnsi="宋体"/>
              </w:rPr>
              <w:t xml:space="preserve">       年   月   日    时   分 至    年   月   日    时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340" w:lineRule="exact"/>
              <w:jc w:val="center"/>
              <w:rPr>
                <w:rFonts w:ascii="宋体" w:hAnsi="宋体"/>
                <w:b/>
                <w:bCs/>
              </w:rPr>
            </w:pPr>
            <w:r>
              <w:rPr>
                <w:rFonts w:hint="eastAsia" w:ascii="宋体" w:hAnsi="宋体"/>
                <w:b/>
                <w:bCs/>
              </w:rPr>
              <w:t>序号</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340" w:lineRule="exact"/>
              <w:jc w:val="center"/>
              <w:rPr>
                <w:rFonts w:ascii="宋体" w:hAnsi="宋体"/>
                <w:b/>
                <w:bCs/>
              </w:rPr>
            </w:pPr>
            <w:r>
              <w:rPr>
                <w:rFonts w:hint="eastAsia" w:ascii="宋体" w:hAnsi="宋体"/>
                <w:b/>
                <w:bCs/>
              </w:rPr>
              <w:t>现场主要安全措施</w:t>
            </w:r>
          </w:p>
        </w:tc>
        <w:tc>
          <w:tcPr>
            <w:tcW w:w="1410" w:type="dxa"/>
            <w:tcBorders>
              <w:top w:val="single" w:color="000000" w:sz="4" w:space="0"/>
              <w:left w:val="nil"/>
              <w:bottom w:val="single" w:color="000000" w:sz="4" w:space="0"/>
              <w:right w:val="single" w:color="000000" w:sz="4" w:space="0"/>
            </w:tcBorders>
            <w:noWrap/>
            <w:vAlign w:val="center"/>
          </w:tcPr>
          <w:p>
            <w:pPr>
              <w:snapToGrid w:val="0"/>
              <w:spacing w:line="340" w:lineRule="exact"/>
              <w:jc w:val="center"/>
              <w:rPr>
                <w:rFonts w:ascii="宋体" w:hAnsi="宋体"/>
                <w:b/>
                <w:bCs/>
              </w:rPr>
            </w:pPr>
            <w:r>
              <w:rPr>
                <w:rFonts w:hint="eastAsia" w:ascii="宋体" w:hAnsi="宋体"/>
                <w:b/>
                <w:bCs/>
              </w:rPr>
              <w:t>确认结果</w:t>
            </w:r>
          </w:p>
          <w:p>
            <w:pPr>
              <w:snapToGrid w:val="0"/>
              <w:spacing w:line="340" w:lineRule="exact"/>
              <w:jc w:val="center"/>
              <w:rPr>
                <w:rFonts w:ascii="宋体" w:hAnsi="宋体"/>
                <w:b/>
                <w:bCs/>
              </w:rPr>
            </w:pPr>
            <w:r>
              <w:rPr>
                <w:rFonts w:hint="eastAsia" w:ascii="宋体" w:hAnsi="宋体"/>
                <w:b/>
                <w:bCs/>
              </w:rPr>
              <w:t>(</w:t>
            </w:r>
            <w:r>
              <w:rPr>
                <w:rFonts w:hint="eastAsia" w:ascii="宋体" w:hAnsi="宋体"/>
              </w:rPr>
              <w:t>□</w:t>
            </w:r>
            <w:r>
              <w:rPr>
                <w:rFonts w:hint="eastAsia" w:ascii="宋体" w:hAnsi="宋体"/>
                <w:b/>
                <w:bCs/>
              </w:rPr>
              <w:t xml:space="preserve">是 </w:t>
            </w:r>
            <w:r>
              <w:rPr>
                <w:rFonts w:hint="eastAsia" w:ascii="宋体" w:hAnsi="宋体"/>
              </w:rPr>
              <w:t>□</w:t>
            </w:r>
            <w:r>
              <w:rPr>
                <w:rFonts w:hint="eastAsia" w:ascii="宋体" w:hAnsi="宋体"/>
                <w:b/>
                <w:bCs/>
              </w:rPr>
              <w:t>否)</w:t>
            </w:r>
          </w:p>
        </w:tc>
        <w:tc>
          <w:tcPr>
            <w:tcW w:w="1600" w:type="dxa"/>
            <w:tcBorders>
              <w:top w:val="single" w:color="000000" w:sz="4" w:space="0"/>
              <w:left w:val="nil"/>
              <w:bottom w:val="single" w:color="000000" w:sz="4" w:space="0"/>
              <w:right w:val="single" w:color="auto" w:sz="12" w:space="0"/>
            </w:tcBorders>
            <w:noWrap/>
            <w:vAlign w:val="center"/>
          </w:tcPr>
          <w:p>
            <w:pPr>
              <w:snapToGrid w:val="0"/>
              <w:spacing w:line="340" w:lineRule="exact"/>
              <w:jc w:val="center"/>
              <w:rPr>
                <w:rFonts w:ascii="宋体" w:hAnsi="宋体"/>
                <w:b/>
                <w:bCs/>
              </w:rPr>
            </w:pPr>
            <w:r>
              <w:rPr>
                <w:rFonts w:hint="eastAsia" w:ascii="宋体" w:hAnsi="宋体"/>
                <w:b/>
                <w:bCs/>
              </w:rPr>
              <w:t>确认人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288" w:lineRule="auto"/>
              <w:jc w:val="center"/>
              <w:rPr>
                <w:rFonts w:ascii="宋体" w:hAnsi="宋体"/>
              </w:rPr>
            </w:pPr>
            <w:r>
              <w:rPr>
                <w:rFonts w:hint="eastAsia" w:ascii="宋体" w:hAnsi="宋体"/>
              </w:rPr>
              <w:t>1</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288" w:lineRule="auto"/>
              <w:rPr>
                <w:rFonts w:ascii="宋体" w:hAnsi="宋体"/>
              </w:rPr>
            </w:pPr>
            <w:r>
              <w:rPr>
                <w:rFonts w:hint="eastAsia" w:ascii="宋体" w:hAnsi="宋体"/>
              </w:rPr>
              <w:t>作业负责人对实施作业的全体人员进行了安全交底。</w:t>
            </w:r>
          </w:p>
        </w:tc>
        <w:tc>
          <w:tcPr>
            <w:tcW w:w="1410" w:type="dxa"/>
            <w:tcBorders>
              <w:top w:val="single" w:color="000000" w:sz="4" w:space="0"/>
              <w:left w:val="nil"/>
              <w:bottom w:val="single" w:color="000000" w:sz="4" w:space="0"/>
              <w:right w:val="single" w:color="000000" w:sz="4" w:space="0"/>
            </w:tcBorders>
            <w:noWrap/>
          </w:tcPr>
          <w:p>
            <w:pPr>
              <w:snapToGrid w:val="0"/>
              <w:spacing w:line="288" w:lineRule="auto"/>
              <w:rPr>
                <w:rFonts w:ascii="宋体" w:hAnsi="宋体"/>
                <w:b/>
                <w:bCs/>
              </w:rPr>
            </w:pPr>
          </w:p>
        </w:tc>
        <w:tc>
          <w:tcPr>
            <w:tcW w:w="1600" w:type="dxa"/>
            <w:tcBorders>
              <w:top w:val="single" w:color="000000" w:sz="4" w:space="0"/>
              <w:left w:val="nil"/>
              <w:bottom w:val="single" w:color="000000" w:sz="4" w:space="0"/>
              <w:right w:val="single" w:color="auto" w:sz="12" w:space="0"/>
            </w:tcBorders>
            <w:noWrap/>
          </w:tcPr>
          <w:p>
            <w:pPr>
              <w:snapToGrid w:val="0"/>
              <w:spacing w:line="288" w:lineRule="auto"/>
              <w:rPr>
                <w:rFonts w:ascii="宋体" w:hAns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288" w:lineRule="auto"/>
              <w:jc w:val="center"/>
              <w:rPr>
                <w:rFonts w:ascii="宋体" w:hAnsi="宋体"/>
              </w:rPr>
            </w:pPr>
            <w:r>
              <w:rPr>
                <w:rFonts w:hint="eastAsia" w:ascii="宋体" w:hAnsi="宋体"/>
              </w:rPr>
              <w:t>2</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288" w:lineRule="auto"/>
              <w:rPr>
                <w:rFonts w:ascii="宋体" w:hAnsi="宋体"/>
              </w:rPr>
            </w:pPr>
            <w:r>
              <w:rPr>
                <w:rFonts w:hint="eastAsia" w:ascii="宋体" w:hAnsi="宋体"/>
              </w:rPr>
              <w:t>作业现场已封闭，并设置了有限空间作业安全告知牌。</w:t>
            </w:r>
          </w:p>
        </w:tc>
        <w:tc>
          <w:tcPr>
            <w:tcW w:w="1410" w:type="dxa"/>
            <w:tcBorders>
              <w:top w:val="single" w:color="000000" w:sz="4" w:space="0"/>
              <w:left w:val="nil"/>
              <w:bottom w:val="single" w:color="000000" w:sz="4" w:space="0"/>
              <w:right w:val="single" w:color="000000" w:sz="4" w:space="0"/>
            </w:tcBorders>
            <w:noWrap/>
          </w:tcPr>
          <w:p>
            <w:pPr>
              <w:snapToGrid w:val="0"/>
              <w:spacing w:line="288" w:lineRule="auto"/>
              <w:rPr>
                <w:rFonts w:ascii="宋体" w:hAnsi="宋体"/>
                <w:b/>
                <w:bCs/>
              </w:rPr>
            </w:pPr>
          </w:p>
        </w:tc>
        <w:tc>
          <w:tcPr>
            <w:tcW w:w="1600" w:type="dxa"/>
            <w:tcBorders>
              <w:top w:val="single" w:color="000000" w:sz="4" w:space="0"/>
              <w:left w:val="nil"/>
              <w:bottom w:val="single" w:color="000000" w:sz="4" w:space="0"/>
              <w:right w:val="single" w:color="auto" w:sz="12" w:space="0"/>
            </w:tcBorders>
            <w:noWrap/>
          </w:tcPr>
          <w:p>
            <w:pPr>
              <w:snapToGrid w:val="0"/>
              <w:spacing w:line="288" w:lineRule="auto"/>
              <w:rPr>
                <w:rFonts w:ascii="宋体" w:hAns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288" w:lineRule="auto"/>
              <w:jc w:val="center"/>
              <w:rPr>
                <w:rFonts w:ascii="宋体" w:hAnsi="宋体"/>
              </w:rPr>
            </w:pPr>
            <w:r>
              <w:rPr>
                <w:rFonts w:hint="eastAsia" w:ascii="宋体" w:hAnsi="宋体"/>
              </w:rPr>
              <w:t>3</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288" w:lineRule="auto"/>
              <w:rPr>
                <w:rFonts w:ascii="宋体" w:hAnsi="宋体"/>
                <w:highlight w:val="cyan"/>
              </w:rPr>
            </w:pPr>
            <w:r>
              <w:rPr>
                <w:rFonts w:hint="eastAsia" w:ascii="宋体" w:hAnsi="宋体"/>
              </w:rPr>
              <w:t>作业现场已配置作业安全防护设备设施和应急救援设备设施，数量和种类符合要求，经检查安全、可靠。</w:t>
            </w:r>
          </w:p>
        </w:tc>
        <w:tc>
          <w:tcPr>
            <w:tcW w:w="1410" w:type="dxa"/>
            <w:tcBorders>
              <w:top w:val="single" w:color="000000" w:sz="4" w:space="0"/>
              <w:left w:val="nil"/>
              <w:bottom w:val="single" w:color="000000" w:sz="4" w:space="0"/>
              <w:right w:val="single" w:color="000000" w:sz="4" w:space="0"/>
            </w:tcBorders>
            <w:noWrap/>
          </w:tcPr>
          <w:p>
            <w:pPr>
              <w:snapToGrid w:val="0"/>
              <w:spacing w:line="288" w:lineRule="auto"/>
              <w:rPr>
                <w:rFonts w:ascii="宋体" w:hAnsi="宋体"/>
                <w:b/>
                <w:bCs/>
              </w:rPr>
            </w:pPr>
          </w:p>
        </w:tc>
        <w:tc>
          <w:tcPr>
            <w:tcW w:w="1600" w:type="dxa"/>
            <w:tcBorders>
              <w:top w:val="single" w:color="000000" w:sz="4" w:space="0"/>
              <w:left w:val="nil"/>
              <w:bottom w:val="single" w:color="000000" w:sz="4" w:space="0"/>
              <w:right w:val="single" w:color="auto" w:sz="12" w:space="0"/>
            </w:tcBorders>
            <w:noWrap/>
          </w:tcPr>
          <w:p>
            <w:pPr>
              <w:snapToGrid w:val="0"/>
              <w:spacing w:line="288" w:lineRule="auto"/>
              <w:rPr>
                <w:rFonts w:ascii="宋体" w:hAns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288" w:lineRule="auto"/>
              <w:jc w:val="center"/>
              <w:rPr>
                <w:rFonts w:ascii="宋体" w:hAnsi="宋体"/>
              </w:rPr>
            </w:pPr>
            <w:r>
              <w:rPr>
                <w:rFonts w:hint="eastAsia" w:ascii="宋体" w:hAnsi="宋体"/>
              </w:rPr>
              <w:t>4</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288" w:lineRule="auto"/>
              <w:rPr>
                <w:rFonts w:ascii="宋体" w:hAnsi="宋体"/>
                <w:b/>
                <w:bCs/>
              </w:rPr>
            </w:pPr>
            <w:r>
              <w:rPr>
                <w:rFonts w:hint="eastAsia" w:ascii="宋体" w:hAnsi="宋体"/>
              </w:rPr>
              <w:t>出入口已安全开启进行自然通风。</w:t>
            </w:r>
          </w:p>
        </w:tc>
        <w:tc>
          <w:tcPr>
            <w:tcW w:w="1410" w:type="dxa"/>
            <w:tcBorders>
              <w:top w:val="single" w:color="000000" w:sz="4" w:space="0"/>
              <w:left w:val="nil"/>
              <w:bottom w:val="single" w:color="000000" w:sz="4" w:space="0"/>
              <w:right w:val="single" w:color="000000" w:sz="4" w:space="0"/>
            </w:tcBorders>
            <w:noWrap/>
          </w:tcPr>
          <w:p>
            <w:pPr>
              <w:snapToGrid w:val="0"/>
              <w:spacing w:line="288" w:lineRule="auto"/>
              <w:rPr>
                <w:rFonts w:ascii="宋体" w:hAnsi="宋体"/>
                <w:b/>
                <w:bCs/>
              </w:rPr>
            </w:pPr>
          </w:p>
        </w:tc>
        <w:tc>
          <w:tcPr>
            <w:tcW w:w="1600" w:type="dxa"/>
            <w:tcBorders>
              <w:top w:val="single" w:color="000000" w:sz="4" w:space="0"/>
              <w:left w:val="nil"/>
              <w:bottom w:val="single" w:color="000000" w:sz="4" w:space="0"/>
              <w:right w:val="single" w:color="auto" w:sz="12" w:space="0"/>
            </w:tcBorders>
            <w:noWrap/>
          </w:tcPr>
          <w:p>
            <w:pPr>
              <w:snapToGrid w:val="0"/>
              <w:spacing w:line="288" w:lineRule="auto"/>
              <w:rPr>
                <w:rFonts w:ascii="宋体" w:hAns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288" w:lineRule="auto"/>
              <w:jc w:val="center"/>
              <w:rPr>
                <w:rFonts w:ascii="宋体" w:hAnsi="宋体"/>
              </w:rPr>
            </w:pPr>
            <w:r>
              <w:rPr>
                <w:rFonts w:hint="eastAsia" w:ascii="宋体" w:hAnsi="宋体"/>
              </w:rPr>
              <w:t>5</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288" w:lineRule="auto"/>
              <w:rPr>
                <w:rFonts w:ascii="宋体" w:hAnsi="宋体"/>
                <w:b/>
                <w:bCs/>
              </w:rPr>
            </w:pPr>
            <w:r>
              <w:rPr>
                <w:rFonts w:hint="eastAsia" w:ascii="宋体" w:hAnsi="宋体"/>
              </w:rPr>
              <w:t>存在可能危及有限空间作业安全的物料、能量及设备设施的，已采取可靠的隔离（隔断）措施。</w:t>
            </w:r>
          </w:p>
        </w:tc>
        <w:tc>
          <w:tcPr>
            <w:tcW w:w="1410" w:type="dxa"/>
            <w:tcBorders>
              <w:top w:val="single" w:color="000000" w:sz="4" w:space="0"/>
              <w:left w:val="nil"/>
              <w:bottom w:val="single" w:color="000000" w:sz="4" w:space="0"/>
              <w:right w:val="single" w:color="000000" w:sz="4" w:space="0"/>
            </w:tcBorders>
            <w:noWrap/>
          </w:tcPr>
          <w:p>
            <w:pPr>
              <w:snapToGrid w:val="0"/>
              <w:spacing w:line="288" w:lineRule="auto"/>
              <w:rPr>
                <w:rFonts w:ascii="宋体" w:hAnsi="宋体"/>
                <w:b/>
                <w:bCs/>
              </w:rPr>
            </w:pPr>
          </w:p>
        </w:tc>
        <w:tc>
          <w:tcPr>
            <w:tcW w:w="1600" w:type="dxa"/>
            <w:tcBorders>
              <w:top w:val="single" w:color="000000" w:sz="4" w:space="0"/>
              <w:left w:val="nil"/>
              <w:bottom w:val="single" w:color="000000" w:sz="4" w:space="0"/>
              <w:right w:val="single" w:color="auto" w:sz="12" w:space="0"/>
            </w:tcBorders>
            <w:noWrap/>
          </w:tcPr>
          <w:p>
            <w:pPr>
              <w:snapToGrid w:val="0"/>
              <w:spacing w:line="288" w:lineRule="auto"/>
              <w:rPr>
                <w:rFonts w:ascii="宋体" w:hAns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288" w:lineRule="auto"/>
              <w:jc w:val="center"/>
              <w:rPr>
                <w:rFonts w:ascii="宋体" w:hAnsi="宋体"/>
              </w:rPr>
            </w:pPr>
            <w:r>
              <w:rPr>
                <w:rFonts w:hint="eastAsia" w:ascii="宋体" w:hAnsi="宋体"/>
              </w:rPr>
              <w:t>6</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288" w:lineRule="auto"/>
              <w:rPr>
                <w:rFonts w:ascii="宋体" w:hAnsi="宋体"/>
              </w:rPr>
            </w:pPr>
            <w:r>
              <w:rPr>
                <w:rFonts w:hint="eastAsia" w:ascii="宋体" w:hAnsi="宋体"/>
              </w:rPr>
              <w:t>已在作业前对有限空间内盛装或残留的物料进行了清空、清洗或置换。</w:t>
            </w:r>
          </w:p>
        </w:tc>
        <w:tc>
          <w:tcPr>
            <w:tcW w:w="1410" w:type="dxa"/>
            <w:tcBorders>
              <w:top w:val="single" w:color="000000" w:sz="4" w:space="0"/>
              <w:left w:val="nil"/>
              <w:bottom w:val="single" w:color="000000" w:sz="4" w:space="0"/>
              <w:right w:val="single" w:color="000000" w:sz="4" w:space="0"/>
            </w:tcBorders>
            <w:noWrap/>
          </w:tcPr>
          <w:p>
            <w:pPr>
              <w:snapToGrid w:val="0"/>
              <w:spacing w:line="288" w:lineRule="auto"/>
              <w:rPr>
                <w:rFonts w:ascii="宋体" w:hAnsi="宋体"/>
                <w:b/>
                <w:bCs/>
              </w:rPr>
            </w:pPr>
          </w:p>
        </w:tc>
        <w:tc>
          <w:tcPr>
            <w:tcW w:w="1600" w:type="dxa"/>
            <w:tcBorders>
              <w:top w:val="single" w:color="000000" w:sz="4" w:space="0"/>
              <w:left w:val="nil"/>
              <w:bottom w:val="single" w:color="000000" w:sz="4" w:space="0"/>
              <w:right w:val="single" w:color="auto" w:sz="12" w:space="0"/>
            </w:tcBorders>
            <w:noWrap/>
          </w:tcPr>
          <w:p>
            <w:pPr>
              <w:snapToGrid w:val="0"/>
              <w:spacing w:line="288" w:lineRule="auto"/>
              <w:rPr>
                <w:rFonts w:ascii="宋体" w:hAns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288" w:lineRule="auto"/>
              <w:jc w:val="center"/>
              <w:rPr>
                <w:rFonts w:ascii="宋体" w:hAnsi="宋体"/>
              </w:rPr>
            </w:pPr>
            <w:r>
              <w:rPr>
                <w:rFonts w:hint="eastAsia" w:ascii="宋体" w:hAnsi="宋体"/>
              </w:rPr>
              <w:t>7</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288" w:lineRule="auto"/>
              <w:rPr>
                <w:rFonts w:ascii="宋体" w:hAnsi="宋体"/>
              </w:rPr>
            </w:pPr>
            <w:r>
              <w:rPr>
                <w:rFonts w:hint="eastAsia" w:ascii="宋体" w:hAnsi="宋体"/>
              </w:rPr>
              <w:t>严格执行先通风、再检测、后作业的原则，气体检测结果（见气体检测记录）已符合要求。</w:t>
            </w:r>
          </w:p>
        </w:tc>
        <w:tc>
          <w:tcPr>
            <w:tcW w:w="1410" w:type="dxa"/>
            <w:tcBorders>
              <w:top w:val="single" w:color="000000" w:sz="4" w:space="0"/>
              <w:left w:val="nil"/>
              <w:bottom w:val="single" w:color="000000" w:sz="4" w:space="0"/>
              <w:right w:val="single" w:color="000000" w:sz="4" w:space="0"/>
            </w:tcBorders>
            <w:noWrap/>
          </w:tcPr>
          <w:p>
            <w:pPr>
              <w:snapToGrid w:val="0"/>
              <w:spacing w:line="288" w:lineRule="auto"/>
              <w:rPr>
                <w:rFonts w:ascii="宋体" w:hAnsi="宋体"/>
                <w:b/>
                <w:bCs/>
              </w:rPr>
            </w:pPr>
          </w:p>
        </w:tc>
        <w:tc>
          <w:tcPr>
            <w:tcW w:w="1600" w:type="dxa"/>
            <w:tcBorders>
              <w:top w:val="single" w:color="000000" w:sz="4" w:space="0"/>
              <w:left w:val="nil"/>
              <w:bottom w:val="single" w:color="000000" w:sz="4" w:space="0"/>
              <w:right w:val="single" w:color="auto" w:sz="12" w:space="0"/>
            </w:tcBorders>
            <w:noWrap/>
          </w:tcPr>
          <w:p>
            <w:pPr>
              <w:snapToGrid w:val="0"/>
              <w:spacing w:line="288" w:lineRule="auto"/>
              <w:rPr>
                <w:rFonts w:ascii="宋体" w:hAns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288" w:lineRule="auto"/>
              <w:jc w:val="center"/>
              <w:rPr>
                <w:rFonts w:ascii="宋体" w:hAnsi="宋体"/>
              </w:rPr>
            </w:pPr>
            <w:r>
              <w:rPr>
                <w:rFonts w:hint="eastAsia" w:ascii="宋体" w:hAnsi="宋体"/>
              </w:rPr>
              <w:t>8</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288" w:lineRule="auto"/>
              <w:rPr>
                <w:rFonts w:ascii="宋体" w:hAnsi="宋体"/>
              </w:rPr>
            </w:pPr>
            <w:r>
              <w:rPr>
                <w:rFonts w:hint="eastAsia" w:ascii="宋体" w:hAnsi="宋体"/>
              </w:rPr>
              <w:t>作业人已佩戴符合要求的个体防护装备。</w:t>
            </w:r>
          </w:p>
        </w:tc>
        <w:tc>
          <w:tcPr>
            <w:tcW w:w="1410" w:type="dxa"/>
            <w:tcBorders>
              <w:top w:val="single" w:color="000000" w:sz="4" w:space="0"/>
              <w:left w:val="nil"/>
              <w:bottom w:val="single" w:color="000000" w:sz="4" w:space="0"/>
              <w:right w:val="single" w:color="000000" w:sz="4" w:space="0"/>
            </w:tcBorders>
            <w:noWrap/>
          </w:tcPr>
          <w:p>
            <w:pPr>
              <w:snapToGrid w:val="0"/>
              <w:spacing w:line="288" w:lineRule="auto"/>
              <w:rPr>
                <w:rFonts w:ascii="宋体" w:hAnsi="宋体"/>
                <w:b/>
                <w:bCs/>
              </w:rPr>
            </w:pPr>
          </w:p>
        </w:tc>
        <w:tc>
          <w:tcPr>
            <w:tcW w:w="1600" w:type="dxa"/>
            <w:tcBorders>
              <w:top w:val="single" w:color="000000" w:sz="4" w:space="0"/>
              <w:left w:val="nil"/>
              <w:bottom w:val="single" w:color="000000" w:sz="4" w:space="0"/>
              <w:right w:val="single" w:color="auto" w:sz="12" w:space="0"/>
            </w:tcBorders>
            <w:noWrap/>
          </w:tcPr>
          <w:p>
            <w:pPr>
              <w:snapToGrid w:val="0"/>
              <w:spacing w:line="288" w:lineRule="auto"/>
              <w:rPr>
                <w:rFonts w:ascii="宋体" w:hAns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42" w:type="dxa"/>
            <w:tcBorders>
              <w:top w:val="single" w:color="000000" w:sz="4" w:space="0"/>
              <w:left w:val="single" w:color="auto" w:sz="12" w:space="0"/>
              <w:bottom w:val="single" w:color="000000" w:sz="4" w:space="0"/>
              <w:right w:val="single" w:color="000000" w:sz="4" w:space="0"/>
            </w:tcBorders>
            <w:noWrap/>
            <w:vAlign w:val="center"/>
          </w:tcPr>
          <w:p>
            <w:pPr>
              <w:snapToGrid w:val="0"/>
              <w:spacing w:line="288" w:lineRule="auto"/>
              <w:jc w:val="center"/>
              <w:rPr>
                <w:rFonts w:ascii="宋体" w:hAnsi="宋体"/>
              </w:rPr>
            </w:pPr>
            <w:r>
              <w:rPr>
                <w:rFonts w:hint="eastAsia" w:ascii="宋体" w:hAnsi="宋体"/>
              </w:rPr>
              <w:t>9</w:t>
            </w:r>
          </w:p>
        </w:tc>
        <w:tc>
          <w:tcPr>
            <w:tcW w:w="5702" w:type="dxa"/>
            <w:gridSpan w:val="2"/>
            <w:tcBorders>
              <w:top w:val="single" w:color="000000" w:sz="4" w:space="0"/>
              <w:left w:val="nil"/>
              <w:bottom w:val="single" w:color="000000" w:sz="4" w:space="0"/>
              <w:right w:val="single" w:color="000000" w:sz="4" w:space="0"/>
            </w:tcBorders>
            <w:noWrap/>
            <w:vAlign w:val="center"/>
          </w:tcPr>
          <w:p>
            <w:pPr>
              <w:snapToGrid w:val="0"/>
              <w:spacing w:line="288" w:lineRule="auto"/>
              <w:rPr>
                <w:rFonts w:ascii="宋体" w:hAnsi="宋体"/>
              </w:rPr>
            </w:pPr>
            <w:r>
              <w:rPr>
                <w:rFonts w:hint="eastAsia" w:ascii="宋体" w:hAnsi="宋体"/>
              </w:rPr>
              <w:t>其他安全防护措施：</w:t>
            </w:r>
          </w:p>
        </w:tc>
        <w:tc>
          <w:tcPr>
            <w:tcW w:w="1410" w:type="dxa"/>
            <w:tcBorders>
              <w:top w:val="single" w:color="000000" w:sz="4" w:space="0"/>
              <w:left w:val="nil"/>
              <w:bottom w:val="single" w:color="000000" w:sz="4" w:space="0"/>
              <w:right w:val="single" w:color="000000" w:sz="4" w:space="0"/>
            </w:tcBorders>
            <w:noWrap/>
          </w:tcPr>
          <w:p>
            <w:pPr>
              <w:snapToGrid w:val="0"/>
              <w:spacing w:line="288" w:lineRule="auto"/>
              <w:rPr>
                <w:rFonts w:ascii="宋体" w:hAnsi="宋体"/>
                <w:b/>
                <w:bCs/>
              </w:rPr>
            </w:pPr>
          </w:p>
        </w:tc>
        <w:tc>
          <w:tcPr>
            <w:tcW w:w="1600" w:type="dxa"/>
            <w:tcBorders>
              <w:top w:val="single" w:color="000000" w:sz="4" w:space="0"/>
              <w:left w:val="nil"/>
              <w:bottom w:val="single" w:color="000000" w:sz="4" w:space="0"/>
              <w:right w:val="single" w:color="auto" w:sz="12" w:space="0"/>
            </w:tcBorders>
            <w:noWrap/>
          </w:tcPr>
          <w:p>
            <w:pPr>
              <w:snapToGrid w:val="0"/>
              <w:spacing w:line="288" w:lineRule="auto"/>
              <w:rPr>
                <w:rFonts w:ascii="宋体" w:hAns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9354" w:type="dxa"/>
            <w:gridSpan w:val="5"/>
            <w:tcBorders>
              <w:top w:val="single" w:color="000000" w:sz="4" w:space="0"/>
              <w:left w:val="single" w:color="auto" w:sz="12" w:space="0"/>
              <w:bottom w:val="single" w:color="000000" w:sz="4" w:space="0"/>
              <w:right w:val="single" w:color="auto" w:sz="12" w:space="0"/>
            </w:tcBorders>
            <w:noWrap/>
          </w:tcPr>
          <w:p>
            <w:pPr>
              <w:snapToGrid w:val="0"/>
              <w:spacing w:line="340" w:lineRule="exact"/>
              <w:jc w:val="left"/>
              <w:rPr>
                <w:rFonts w:ascii="宋体" w:hAnsi="宋体"/>
              </w:rPr>
            </w:pPr>
            <w:r>
              <w:rPr>
                <w:rFonts w:hint="eastAsia" w:ascii="宋体" w:hAnsi="宋体"/>
              </w:rPr>
              <w:t>作业负责人进入确认意见： □同意  □不同意</w:t>
            </w:r>
          </w:p>
          <w:p>
            <w:pPr>
              <w:pStyle w:val="27"/>
              <w:ind w:firstLine="210"/>
              <w:rPr>
                <w:rFonts w:ascii="宋体" w:hAnsi="宋体"/>
              </w:rPr>
            </w:pPr>
          </w:p>
          <w:p>
            <w:pPr>
              <w:snapToGrid w:val="0"/>
              <w:spacing w:line="340" w:lineRule="exact"/>
              <w:jc w:val="left"/>
              <w:rPr>
                <w:rFonts w:ascii="宋体" w:hAnsi="宋体"/>
              </w:rPr>
            </w:pPr>
            <w:r>
              <w:rPr>
                <w:rFonts w:hint="eastAsia" w:ascii="宋体" w:hAnsi="宋体"/>
              </w:rPr>
              <w:t xml:space="preserve">签字：                                                    年 </w:t>
            </w:r>
            <w:r>
              <w:t xml:space="preserve">   </w:t>
            </w:r>
            <w:r>
              <w:rPr>
                <w:rFonts w:hint="eastAsia" w:ascii="宋体" w:hAnsi="宋体"/>
              </w:rPr>
              <w:t xml:space="preserve">月 </w:t>
            </w:r>
            <w:r>
              <w:t xml:space="preserve">   </w:t>
            </w:r>
            <w:r>
              <w:rPr>
                <w:rFonts w:hint="eastAsia" w:ascii="宋体" w:hAnsi="宋体"/>
              </w:rPr>
              <w:t xml:space="preserve">日 </w:t>
            </w:r>
            <w:r>
              <w:t xml:space="preserve">   </w:t>
            </w:r>
            <w:r>
              <w:rPr>
                <w:rFonts w:hint="eastAsia" w:ascii="宋体" w:hAnsi="宋体"/>
              </w:rPr>
              <w:t xml:space="preserve">时 </w:t>
            </w:r>
            <w:r>
              <w:t xml:space="preserve">   </w:t>
            </w:r>
            <w:r>
              <w:rPr>
                <w:rFonts w:hint="eastAsia" w:ascii="宋体" w:hAnsi="宋体"/>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4" w:type="dxa"/>
            <w:gridSpan w:val="5"/>
            <w:tcBorders>
              <w:top w:val="single" w:color="000000" w:sz="4" w:space="0"/>
              <w:left w:val="single" w:color="auto" w:sz="12" w:space="0"/>
              <w:bottom w:val="single" w:color="auto" w:sz="12" w:space="0"/>
              <w:right w:val="single" w:color="auto" w:sz="12" w:space="0"/>
            </w:tcBorders>
            <w:noWrap/>
          </w:tcPr>
          <w:p>
            <w:pPr>
              <w:snapToGrid w:val="0"/>
              <w:spacing w:line="340" w:lineRule="exact"/>
              <w:rPr>
                <w:rFonts w:ascii="宋体" w:hAnsi="宋体"/>
              </w:rPr>
            </w:pPr>
            <w:r>
              <w:rPr>
                <w:rFonts w:hint="eastAsia" w:ascii="宋体" w:hAnsi="宋体"/>
              </w:rPr>
              <w:t>作业负责人完工验收意见： □通过  □不通过</w:t>
            </w:r>
          </w:p>
          <w:p>
            <w:pPr>
              <w:pStyle w:val="27"/>
              <w:ind w:firstLine="210"/>
              <w:rPr>
                <w:rFonts w:ascii="宋体" w:hAnsi="宋体"/>
              </w:rPr>
            </w:pPr>
          </w:p>
          <w:p>
            <w:pPr>
              <w:snapToGrid w:val="0"/>
              <w:spacing w:line="340" w:lineRule="exact"/>
              <w:rPr>
                <w:rFonts w:ascii="宋体" w:hAnsi="宋体"/>
              </w:rPr>
            </w:pPr>
            <w:r>
              <w:rPr>
                <w:rFonts w:hint="eastAsia" w:ascii="宋体" w:hAnsi="宋体"/>
              </w:rPr>
              <w:t xml:space="preserve">签字：                                                     年    月    日    时 </w:t>
            </w:r>
            <w:r>
              <w:t xml:space="preserve">   </w:t>
            </w:r>
            <w:r>
              <w:rPr>
                <w:rFonts w:hint="eastAsia" w:ascii="宋体" w:hAnsi="宋体"/>
              </w:rPr>
              <w:t>分</w:t>
            </w:r>
          </w:p>
        </w:tc>
      </w:tr>
    </w:tbl>
    <w:p>
      <w:pPr>
        <w:pStyle w:val="58"/>
        <w:ind w:firstLine="420"/>
      </w:pPr>
    </w:p>
    <w:p>
      <w:pPr>
        <w:pStyle w:val="58"/>
        <w:ind w:firstLine="420"/>
      </w:pP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r>
        <w:br w:type="textWrapping"/>
      </w:r>
      <w:bookmarkStart w:id="169" w:name="_Toc134104302"/>
      <w:bookmarkStart w:id="170" w:name="_Toc133585025"/>
      <w:bookmarkStart w:id="171" w:name="_Toc133511206"/>
      <w:r>
        <w:rPr>
          <w:rFonts w:hint="eastAsia"/>
        </w:rPr>
        <w:t>（资料性）</w:t>
      </w:r>
      <w:r>
        <w:br w:type="textWrapping"/>
      </w:r>
      <w:r>
        <w:rPr>
          <w:rFonts w:hint="eastAsia"/>
        </w:rPr>
        <w:t>气体检测记录表示例</w:t>
      </w:r>
      <w:bookmarkEnd w:id="169"/>
      <w:bookmarkEnd w:id="170"/>
      <w:bookmarkEnd w:id="171"/>
    </w:p>
    <w:p>
      <w:pPr>
        <w:pStyle w:val="58"/>
        <w:ind w:firstLine="420"/>
      </w:pPr>
      <w:r>
        <w:rPr>
          <w:rFonts w:hint="eastAsia"/>
        </w:rPr>
        <w:t>表H.1给出了气体检测记录表示例。</w:t>
      </w:r>
    </w:p>
    <w:p>
      <w:pPr>
        <w:pStyle w:val="79"/>
        <w:spacing w:before="156" w:after="156"/>
      </w:pPr>
      <w:r>
        <w:rPr>
          <w:rFonts w:hint="eastAsia"/>
        </w:rPr>
        <w:t>气体检测记录表示例</w:t>
      </w:r>
    </w:p>
    <w:tbl>
      <w:tblPr>
        <w:tblStyle w:val="2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7"/>
        <w:gridCol w:w="752"/>
        <w:gridCol w:w="835"/>
        <w:gridCol w:w="923"/>
        <w:gridCol w:w="1146"/>
        <w:gridCol w:w="1164"/>
        <w:gridCol w:w="1235"/>
        <w:gridCol w:w="1256"/>
        <w:gridCol w:w="1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057" w:type="dxa"/>
            <w:vMerge w:val="restart"/>
            <w:tcBorders>
              <w:top w:val="single" w:color="auto" w:sz="12" w:space="0"/>
              <w:left w:val="single" w:color="auto" w:sz="12" w:space="0"/>
              <w:bottom w:val="single" w:color="000000" w:sz="4" w:space="0"/>
              <w:right w:val="single" w:color="auto" w:sz="4" w:space="0"/>
            </w:tcBorders>
            <w:noWrap/>
            <w:vAlign w:val="center"/>
          </w:tcPr>
          <w:p>
            <w:pPr>
              <w:snapToGrid w:val="0"/>
              <w:jc w:val="center"/>
              <w:rPr>
                <w:rFonts w:ascii="宋体" w:hAnsi="宋体"/>
              </w:rPr>
            </w:pPr>
          </w:p>
        </w:tc>
        <w:tc>
          <w:tcPr>
            <w:tcW w:w="752" w:type="dxa"/>
            <w:vMerge w:val="restart"/>
            <w:tcBorders>
              <w:top w:val="single" w:color="auto" w:sz="12" w:space="0"/>
              <w:left w:val="nil"/>
              <w:bottom w:val="single" w:color="000000" w:sz="4" w:space="0"/>
              <w:right w:val="single" w:color="000000" w:sz="4" w:space="0"/>
            </w:tcBorders>
            <w:noWrap/>
            <w:vAlign w:val="center"/>
          </w:tcPr>
          <w:p>
            <w:pPr>
              <w:snapToGrid w:val="0"/>
              <w:jc w:val="center"/>
              <w:rPr>
                <w:rFonts w:ascii="宋体" w:hAnsi="宋体"/>
              </w:rPr>
            </w:pPr>
            <w:r>
              <w:rPr>
                <w:rFonts w:hint="eastAsia" w:ascii="宋体" w:hAnsi="宋体"/>
              </w:rPr>
              <w:t>检测</w:t>
            </w:r>
          </w:p>
          <w:p>
            <w:pPr>
              <w:snapToGrid w:val="0"/>
              <w:jc w:val="center"/>
              <w:rPr>
                <w:rFonts w:ascii="宋体" w:hAnsi="宋体"/>
              </w:rPr>
            </w:pPr>
            <w:r>
              <w:rPr>
                <w:rFonts w:hint="eastAsia" w:ascii="宋体" w:hAnsi="宋体"/>
              </w:rPr>
              <w:t>位置</w:t>
            </w:r>
          </w:p>
        </w:tc>
        <w:tc>
          <w:tcPr>
            <w:tcW w:w="835" w:type="dxa"/>
            <w:vMerge w:val="restart"/>
            <w:tcBorders>
              <w:top w:val="single" w:color="auto" w:sz="12" w:space="0"/>
              <w:left w:val="nil"/>
              <w:bottom w:val="single" w:color="000000" w:sz="4" w:space="0"/>
              <w:right w:val="single" w:color="000000" w:sz="4" w:space="0"/>
            </w:tcBorders>
            <w:noWrap/>
            <w:vAlign w:val="center"/>
          </w:tcPr>
          <w:p>
            <w:pPr>
              <w:snapToGrid w:val="0"/>
              <w:jc w:val="center"/>
              <w:rPr>
                <w:rFonts w:ascii="宋体" w:hAnsi="宋体"/>
              </w:rPr>
            </w:pPr>
            <w:r>
              <w:rPr>
                <w:rFonts w:hint="eastAsia" w:ascii="宋体" w:hAnsi="宋体"/>
              </w:rPr>
              <w:t>检测</w:t>
            </w:r>
          </w:p>
          <w:p>
            <w:pPr>
              <w:snapToGrid w:val="0"/>
              <w:jc w:val="center"/>
              <w:rPr>
                <w:rFonts w:ascii="宋体" w:hAnsi="宋体"/>
              </w:rPr>
            </w:pPr>
            <w:r>
              <w:rPr>
                <w:rFonts w:hint="eastAsia" w:ascii="宋体" w:hAnsi="宋体"/>
              </w:rPr>
              <w:t>时间</w:t>
            </w:r>
          </w:p>
        </w:tc>
        <w:tc>
          <w:tcPr>
            <w:tcW w:w="5724" w:type="dxa"/>
            <w:gridSpan w:val="5"/>
            <w:tcBorders>
              <w:top w:val="single" w:color="auto" w:sz="12" w:space="0"/>
              <w:left w:val="nil"/>
              <w:bottom w:val="single" w:color="000000" w:sz="4" w:space="0"/>
              <w:right w:val="single" w:color="000000" w:sz="4" w:space="0"/>
            </w:tcBorders>
            <w:noWrap/>
            <w:vAlign w:val="center"/>
          </w:tcPr>
          <w:p>
            <w:pPr>
              <w:snapToGrid w:val="0"/>
              <w:jc w:val="center"/>
              <w:rPr>
                <w:rFonts w:ascii="宋体" w:hAnsi="宋体"/>
              </w:rPr>
            </w:pPr>
            <w:r>
              <w:rPr>
                <w:rFonts w:hint="eastAsia" w:ascii="宋体" w:hAnsi="宋体"/>
              </w:rPr>
              <w:t>检测内容及数值</w:t>
            </w:r>
          </w:p>
        </w:tc>
        <w:tc>
          <w:tcPr>
            <w:tcW w:w="1202" w:type="dxa"/>
            <w:vMerge w:val="restart"/>
            <w:tcBorders>
              <w:top w:val="single" w:color="auto" w:sz="12" w:space="0"/>
              <w:left w:val="nil"/>
              <w:bottom w:val="single" w:color="000000" w:sz="4" w:space="0"/>
              <w:right w:val="single" w:color="auto" w:sz="12" w:space="0"/>
            </w:tcBorders>
            <w:noWrap/>
            <w:vAlign w:val="center"/>
          </w:tcPr>
          <w:p>
            <w:pPr>
              <w:snapToGrid w:val="0"/>
              <w:jc w:val="center"/>
              <w:rPr>
                <w:rFonts w:ascii="宋体" w:hAnsi="宋体"/>
              </w:rPr>
            </w:pPr>
            <w:r>
              <w:rPr>
                <w:rFonts w:hint="eastAsia" w:ascii="宋体" w:hAnsi="宋体"/>
              </w:rPr>
              <w:t>气体检测结果（合格/不合格）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 w:hRule="atLeast"/>
          <w:jc w:val="center"/>
        </w:trPr>
        <w:tc>
          <w:tcPr>
            <w:tcW w:w="9570" w:type="dxa"/>
            <w:vMerge w:val="continue"/>
            <w:tcBorders>
              <w:top w:val="single" w:color="auto" w:sz="12" w:space="0"/>
              <w:left w:val="single" w:color="auto" w:sz="12" w:space="0"/>
              <w:bottom w:val="single" w:color="auto" w:sz="12" w:space="0"/>
              <w:right w:val="single" w:color="auto" w:sz="4" w:space="0"/>
            </w:tcBorders>
            <w:vAlign w:val="center"/>
          </w:tcPr>
          <w:p>
            <w:pPr>
              <w:widowControl/>
              <w:adjustRightInd/>
              <w:spacing w:line="240" w:lineRule="auto"/>
              <w:jc w:val="left"/>
              <w:rPr>
                <w:rFonts w:ascii="宋体" w:hAnsi="宋体"/>
              </w:rPr>
            </w:pPr>
          </w:p>
        </w:tc>
        <w:tc>
          <w:tcPr>
            <w:tcW w:w="752" w:type="dxa"/>
            <w:vMerge w:val="continue"/>
            <w:tcBorders>
              <w:top w:val="single" w:color="auto" w:sz="12" w:space="0"/>
              <w:left w:val="nil"/>
              <w:bottom w:val="single" w:color="000000" w:sz="4" w:space="0"/>
              <w:right w:val="single" w:color="000000" w:sz="4" w:space="0"/>
            </w:tcBorders>
            <w:vAlign w:val="center"/>
          </w:tcPr>
          <w:p>
            <w:pPr>
              <w:widowControl/>
              <w:adjustRightInd/>
              <w:spacing w:line="240" w:lineRule="auto"/>
              <w:jc w:val="left"/>
              <w:rPr>
                <w:rFonts w:ascii="宋体" w:hAnsi="宋体"/>
              </w:rPr>
            </w:pPr>
          </w:p>
        </w:tc>
        <w:tc>
          <w:tcPr>
            <w:tcW w:w="835" w:type="dxa"/>
            <w:vMerge w:val="continue"/>
            <w:tcBorders>
              <w:top w:val="single" w:color="auto" w:sz="12" w:space="0"/>
              <w:left w:val="nil"/>
              <w:bottom w:val="single" w:color="000000" w:sz="4" w:space="0"/>
              <w:right w:val="single" w:color="000000" w:sz="4" w:space="0"/>
            </w:tcBorders>
            <w:vAlign w:val="center"/>
          </w:tcPr>
          <w:p>
            <w:pPr>
              <w:widowControl/>
              <w:adjustRightInd/>
              <w:spacing w:line="240" w:lineRule="auto"/>
              <w:jc w:val="left"/>
              <w:rPr>
                <w:rFonts w:ascii="宋体" w:hAnsi="宋体"/>
              </w:rPr>
            </w:pPr>
          </w:p>
        </w:tc>
        <w:tc>
          <w:tcPr>
            <w:tcW w:w="923" w:type="dxa"/>
            <w:tcBorders>
              <w:top w:val="single" w:color="000000" w:sz="4" w:space="0"/>
              <w:left w:val="nil"/>
              <w:bottom w:val="single" w:color="auto" w:sz="12" w:space="0"/>
              <w:right w:val="single" w:color="auto" w:sz="4" w:space="0"/>
            </w:tcBorders>
            <w:noWrap/>
            <w:vAlign w:val="center"/>
          </w:tcPr>
          <w:p>
            <w:pPr>
              <w:snapToGrid w:val="0"/>
              <w:jc w:val="center"/>
              <w:rPr>
                <w:rFonts w:ascii="宋体" w:hAnsi="宋体"/>
              </w:rPr>
            </w:pPr>
            <w:r>
              <w:rPr>
                <w:rFonts w:hint="eastAsia" w:ascii="宋体" w:hAnsi="宋体"/>
              </w:rPr>
              <w:t>氧气</w:t>
            </w:r>
          </w:p>
          <w:p>
            <w:pPr>
              <w:snapToGrid w:val="0"/>
              <w:jc w:val="center"/>
              <w:rPr>
                <w:rFonts w:ascii="宋体" w:hAnsi="宋体"/>
              </w:rPr>
            </w:pPr>
            <w:r>
              <w:rPr>
                <w:rFonts w:hint="eastAsia" w:ascii="宋体" w:hAnsi="宋体"/>
              </w:rPr>
              <w:t>％Vol</w:t>
            </w:r>
          </w:p>
        </w:tc>
        <w:tc>
          <w:tcPr>
            <w:tcW w:w="1146" w:type="dxa"/>
            <w:tcBorders>
              <w:top w:val="single" w:color="000000" w:sz="4" w:space="0"/>
              <w:left w:val="nil"/>
              <w:bottom w:val="single" w:color="auto" w:sz="12" w:space="0"/>
              <w:right w:val="single" w:color="auto" w:sz="4" w:space="0"/>
            </w:tcBorders>
            <w:noWrap/>
            <w:vAlign w:val="center"/>
          </w:tcPr>
          <w:p>
            <w:pPr>
              <w:snapToGrid w:val="0"/>
              <w:jc w:val="center"/>
              <w:rPr>
                <w:rFonts w:ascii="宋体" w:hAnsi="宋体"/>
              </w:rPr>
            </w:pPr>
            <w:r>
              <w:rPr>
                <w:rFonts w:hint="eastAsia" w:ascii="宋体" w:hAnsi="宋体"/>
              </w:rPr>
              <w:t>可燃</w:t>
            </w:r>
          </w:p>
          <w:p>
            <w:pPr>
              <w:snapToGrid w:val="0"/>
              <w:jc w:val="center"/>
              <w:rPr>
                <w:rFonts w:ascii="宋体" w:hAnsi="宋体"/>
              </w:rPr>
            </w:pPr>
            <w:r>
              <w:rPr>
                <w:rFonts w:hint="eastAsia" w:ascii="宋体" w:hAnsi="宋体"/>
              </w:rPr>
              <w:t>气体</w:t>
            </w:r>
          </w:p>
          <w:p>
            <w:pPr>
              <w:snapToGrid w:val="0"/>
              <w:jc w:val="center"/>
              <w:rPr>
                <w:rFonts w:ascii="宋体" w:hAnsi="宋体"/>
              </w:rPr>
            </w:pPr>
            <w:r>
              <w:rPr>
                <w:rFonts w:hint="eastAsia" w:ascii="宋体" w:hAnsi="宋体"/>
              </w:rPr>
              <w:t>％LEL</w:t>
            </w:r>
          </w:p>
        </w:tc>
        <w:tc>
          <w:tcPr>
            <w:tcW w:w="1164" w:type="dxa"/>
            <w:tcBorders>
              <w:top w:val="single" w:color="000000" w:sz="4" w:space="0"/>
              <w:left w:val="nil"/>
              <w:bottom w:val="single" w:color="auto" w:sz="12" w:space="0"/>
              <w:right w:val="single" w:color="auto" w:sz="4" w:space="0"/>
            </w:tcBorders>
            <w:noWrap/>
            <w:vAlign w:val="center"/>
          </w:tcPr>
          <w:p>
            <w:pPr>
              <w:snapToGrid w:val="0"/>
              <w:jc w:val="center"/>
              <w:rPr>
                <w:rFonts w:ascii="宋体" w:hAnsi="宋体"/>
              </w:rPr>
            </w:pPr>
            <w:r>
              <w:rPr>
                <w:rFonts w:hint="eastAsia" w:ascii="宋体" w:hAnsi="宋体"/>
              </w:rPr>
              <w:t>硫化氢</w:t>
            </w:r>
          </w:p>
          <w:p>
            <w:pPr>
              <w:snapToGrid w:val="0"/>
              <w:jc w:val="center"/>
              <w:rPr>
                <w:rFonts w:ascii="宋体" w:hAnsi="宋体"/>
              </w:rPr>
            </w:pPr>
            <w:r>
              <w:rPr>
                <w:rFonts w:hint="eastAsia" w:ascii="宋体" w:hAnsi="宋体"/>
              </w:rPr>
              <w:t>□ppm</w:t>
            </w:r>
          </w:p>
          <w:p>
            <w:pPr>
              <w:snapToGrid w:val="0"/>
              <w:jc w:val="center"/>
              <w:rPr>
                <w:rFonts w:ascii="宋体" w:hAnsi="宋体"/>
              </w:rPr>
            </w:pPr>
            <w:r>
              <w:rPr>
                <w:rFonts w:hint="eastAsia" w:ascii="宋体" w:hAnsi="宋体"/>
              </w:rPr>
              <w:t>□mg/m</w:t>
            </w:r>
            <w:r>
              <w:rPr>
                <w:rFonts w:hint="eastAsia" w:ascii="宋体" w:hAnsi="宋体"/>
                <w:vertAlign w:val="superscript"/>
              </w:rPr>
              <w:t>3</w:t>
            </w:r>
          </w:p>
        </w:tc>
        <w:tc>
          <w:tcPr>
            <w:tcW w:w="1235" w:type="dxa"/>
            <w:tcBorders>
              <w:top w:val="single" w:color="000000" w:sz="4" w:space="0"/>
              <w:left w:val="nil"/>
              <w:bottom w:val="single" w:color="auto" w:sz="12" w:space="0"/>
              <w:right w:val="single" w:color="000000" w:sz="4" w:space="0"/>
            </w:tcBorders>
            <w:noWrap/>
            <w:vAlign w:val="center"/>
          </w:tcPr>
          <w:p>
            <w:pPr>
              <w:snapToGrid w:val="0"/>
              <w:jc w:val="center"/>
              <w:rPr>
                <w:rFonts w:ascii="宋体" w:hAnsi="宋体"/>
              </w:rPr>
            </w:pPr>
            <w:r>
              <w:rPr>
                <w:rFonts w:hint="eastAsia" w:ascii="宋体" w:hAnsi="宋体"/>
              </w:rPr>
              <w:t>一氧化碳</w:t>
            </w:r>
          </w:p>
          <w:p>
            <w:pPr>
              <w:snapToGrid w:val="0"/>
              <w:jc w:val="center"/>
              <w:rPr>
                <w:rFonts w:ascii="宋体" w:hAnsi="宋体"/>
              </w:rPr>
            </w:pPr>
            <w:r>
              <w:rPr>
                <w:rFonts w:hint="eastAsia" w:ascii="宋体" w:hAnsi="宋体"/>
              </w:rPr>
              <w:t>□ppm</w:t>
            </w:r>
          </w:p>
          <w:p>
            <w:pPr>
              <w:snapToGrid w:val="0"/>
              <w:jc w:val="center"/>
              <w:rPr>
                <w:rFonts w:ascii="宋体" w:hAnsi="宋体"/>
              </w:rPr>
            </w:pPr>
            <w:r>
              <w:rPr>
                <w:rFonts w:hint="eastAsia" w:ascii="宋体" w:hAnsi="宋体"/>
              </w:rPr>
              <w:t>□mg/m</w:t>
            </w:r>
            <w:r>
              <w:rPr>
                <w:rFonts w:hint="eastAsia" w:ascii="宋体" w:hAnsi="宋体"/>
                <w:vertAlign w:val="superscript"/>
              </w:rPr>
              <w:t>3</w:t>
            </w:r>
          </w:p>
        </w:tc>
        <w:tc>
          <w:tcPr>
            <w:tcW w:w="1256" w:type="dxa"/>
            <w:tcBorders>
              <w:top w:val="single" w:color="000000" w:sz="4" w:space="0"/>
              <w:left w:val="nil"/>
              <w:bottom w:val="single" w:color="auto" w:sz="12" w:space="0"/>
              <w:right w:val="single" w:color="000000" w:sz="4" w:space="0"/>
            </w:tcBorders>
            <w:noWrap/>
            <w:vAlign w:val="center"/>
          </w:tcPr>
          <w:p>
            <w:pPr>
              <w:snapToGrid w:val="0"/>
              <w:jc w:val="center"/>
              <w:rPr>
                <w:rFonts w:ascii="宋体" w:hAnsi="宋体"/>
              </w:rPr>
            </w:pPr>
            <w:r>
              <w:rPr>
                <w:rFonts w:hint="eastAsia" w:ascii="宋体" w:hAnsi="宋体"/>
              </w:rPr>
              <w:t>其他气体</w:t>
            </w:r>
          </w:p>
          <w:p>
            <w:pPr>
              <w:snapToGrid w:val="0"/>
              <w:jc w:val="center"/>
              <w:rPr>
                <w:rFonts w:ascii="宋体" w:hAnsi="宋体"/>
              </w:rPr>
            </w:pPr>
            <w:r>
              <w:rPr>
                <w:rFonts w:hint="eastAsia" w:ascii="宋体" w:hAnsi="宋体"/>
              </w:rPr>
              <w:t>□ppm</w:t>
            </w:r>
          </w:p>
          <w:p>
            <w:pPr>
              <w:snapToGrid w:val="0"/>
              <w:jc w:val="center"/>
              <w:rPr>
                <w:rFonts w:ascii="宋体" w:hAnsi="宋体"/>
              </w:rPr>
            </w:pPr>
            <w:r>
              <w:rPr>
                <w:rFonts w:hint="eastAsia" w:ascii="宋体" w:hAnsi="宋体"/>
              </w:rPr>
              <w:t>□mg/m</w:t>
            </w:r>
            <w:r>
              <w:rPr>
                <w:rFonts w:hint="eastAsia" w:ascii="宋体" w:hAnsi="宋体"/>
                <w:vertAlign w:val="superscript"/>
              </w:rPr>
              <w:t>3</w:t>
            </w:r>
          </w:p>
        </w:tc>
        <w:tc>
          <w:tcPr>
            <w:tcW w:w="1202" w:type="dxa"/>
            <w:vMerge w:val="continue"/>
            <w:tcBorders>
              <w:top w:val="single" w:color="auto" w:sz="12" w:space="0"/>
              <w:left w:val="nil"/>
              <w:bottom w:val="single" w:color="000000" w:sz="4" w:space="0"/>
              <w:right w:val="single" w:color="auto" w:sz="12" w:space="0"/>
            </w:tcBorders>
            <w:vAlign w:val="center"/>
          </w:tcPr>
          <w:p>
            <w:pPr>
              <w:widowControl/>
              <w:adjustRightInd/>
              <w:spacing w:line="240" w:lineRule="auto"/>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57" w:type="dxa"/>
            <w:vMerge w:val="restart"/>
            <w:tcBorders>
              <w:top w:val="single" w:color="auto" w:sz="12" w:space="0"/>
              <w:left w:val="single" w:color="auto" w:sz="12" w:space="0"/>
              <w:bottom w:val="single" w:color="000000" w:sz="4" w:space="0"/>
              <w:right w:val="single" w:color="auto" w:sz="4" w:space="0"/>
            </w:tcBorders>
            <w:noWrap/>
            <w:vAlign w:val="center"/>
          </w:tcPr>
          <w:p>
            <w:pPr>
              <w:snapToGrid w:val="0"/>
              <w:jc w:val="center"/>
              <w:rPr>
                <w:rFonts w:ascii="宋体" w:hAnsi="宋体"/>
              </w:rPr>
            </w:pPr>
            <w:r>
              <w:rPr>
                <w:rFonts w:hint="eastAsia" w:ascii="宋体" w:hAnsi="宋体"/>
              </w:rPr>
              <w:t>作业前</w:t>
            </w:r>
          </w:p>
          <w:p>
            <w:pPr>
              <w:snapToGrid w:val="0"/>
              <w:jc w:val="center"/>
              <w:rPr>
                <w:rFonts w:ascii="宋体" w:hAnsi="宋体"/>
              </w:rPr>
            </w:pPr>
            <w:r>
              <w:rPr>
                <w:rFonts w:hint="eastAsia" w:ascii="宋体" w:hAnsi="宋体"/>
              </w:rPr>
              <w:t>初次气体检测</w:t>
            </w:r>
          </w:p>
        </w:tc>
        <w:tc>
          <w:tcPr>
            <w:tcW w:w="752" w:type="dxa"/>
            <w:tcBorders>
              <w:top w:val="single" w:color="auto" w:sz="12"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835" w:type="dxa"/>
            <w:tcBorders>
              <w:top w:val="single" w:color="auto" w:sz="12"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923" w:type="dxa"/>
            <w:tcBorders>
              <w:top w:val="single" w:color="auto" w:sz="12" w:space="0"/>
              <w:left w:val="nil"/>
              <w:bottom w:val="single" w:color="000000" w:sz="4" w:space="0"/>
              <w:right w:val="single" w:color="auto" w:sz="4" w:space="0"/>
            </w:tcBorders>
            <w:noWrap/>
            <w:vAlign w:val="center"/>
          </w:tcPr>
          <w:p>
            <w:pPr>
              <w:spacing w:line="288" w:lineRule="auto"/>
              <w:jc w:val="center"/>
              <w:rPr>
                <w:rFonts w:ascii="宋体" w:hAnsi="宋体"/>
                <w:b/>
              </w:rPr>
            </w:pPr>
          </w:p>
        </w:tc>
        <w:tc>
          <w:tcPr>
            <w:tcW w:w="1146" w:type="dxa"/>
            <w:tcBorders>
              <w:top w:val="single" w:color="auto" w:sz="12" w:space="0"/>
              <w:left w:val="nil"/>
              <w:bottom w:val="single" w:color="000000" w:sz="4" w:space="0"/>
              <w:right w:val="single" w:color="auto" w:sz="4" w:space="0"/>
            </w:tcBorders>
            <w:noWrap/>
            <w:vAlign w:val="center"/>
          </w:tcPr>
          <w:p>
            <w:pPr>
              <w:spacing w:line="288" w:lineRule="auto"/>
              <w:jc w:val="center"/>
              <w:rPr>
                <w:rFonts w:ascii="宋体" w:hAnsi="宋体"/>
                <w:b/>
              </w:rPr>
            </w:pPr>
          </w:p>
        </w:tc>
        <w:tc>
          <w:tcPr>
            <w:tcW w:w="1164" w:type="dxa"/>
            <w:tcBorders>
              <w:top w:val="single" w:color="auto" w:sz="12" w:space="0"/>
              <w:left w:val="nil"/>
              <w:bottom w:val="single" w:color="000000" w:sz="4" w:space="0"/>
              <w:right w:val="single" w:color="auto" w:sz="4" w:space="0"/>
            </w:tcBorders>
            <w:noWrap/>
            <w:vAlign w:val="center"/>
          </w:tcPr>
          <w:p>
            <w:pPr>
              <w:spacing w:line="288" w:lineRule="auto"/>
              <w:jc w:val="center"/>
              <w:rPr>
                <w:rFonts w:ascii="宋体" w:hAnsi="宋体"/>
                <w:b/>
              </w:rPr>
            </w:pPr>
          </w:p>
        </w:tc>
        <w:tc>
          <w:tcPr>
            <w:tcW w:w="1235" w:type="dxa"/>
            <w:tcBorders>
              <w:top w:val="single" w:color="auto" w:sz="12"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1256" w:type="dxa"/>
            <w:tcBorders>
              <w:top w:val="single" w:color="auto" w:sz="12"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1202" w:type="dxa"/>
            <w:tcBorders>
              <w:top w:val="single" w:color="auto" w:sz="12" w:space="0"/>
              <w:left w:val="nil"/>
              <w:bottom w:val="single" w:color="000000" w:sz="4" w:space="0"/>
              <w:right w:val="single" w:color="auto" w:sz="12" w:space="0"/>
            </w:tcBorders>
            <w:noWrap/>
            <w:vAlign w:val="center"/>
          </w:tcPr>
          <w:p>
            <w:pPr>
              <w:spacing w:line="360" w:lineRule="auto"/>
              <w:jc w:val="center"/>
              <w:rPr>
                <w:rFonts w:ascii="宋体" w:hAnsi="宋体"/>
                <w:b/>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70" w:type="dxa"/>
            <w:vMerge w:val="continue"/>
            <w:tcBorders>
              <w:top w:val="nil"/>
              <w:left w:val="single" w:color="auto" w:sz="12" w:space="0"/>
              <w:bottom w:val="single" w:color="000000" w:sz="4" w:space="0"/>
              <w:right w:val="single" w:color="auto" w:sz="4" w:space="0"/>
            </w:tcBorders>
            <w:vAlign w:val="center"/>
          </w:tcPr>
          <w:p>
            <w:pPr>
              <w:widowControl/>
              <w:adjustRightInd/>
              <w:spacing w:line="240" w:lineRule="auto"/>
              <w:jc w:val="left"/>
              <w:rPr>
                <w:rFonts w:ascii="宋体" w:hAnsi="宋体"/>
              </w:rPr>
            </w:pPr>
          </w:p>
        </w:tc>
        <w:tc>
          <w:tcPr>
            <w:tcW w:w="752"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8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923"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b/>
              </w:rPr>
            </w:pPr>
          </w:p>
        </w:tc>
        <w:tc>
          <w:tcPr>
            <w:tcW w:w="1146"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b/>
              </w:rPr>
            </w:pPr>
          </w:p>
        </w:tc>
        <w:tc>
          <w:tcPr>
            <w:tcW w:w="1164"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b/>
              </w:rPr>
            </w:pPr>
          </w:p>
        </w:tc>
        <w:tc>
          <w:tcPr>
            <w:tcW w:w="12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1256"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1202" w:type="dxa"/>
            <w:tcBorders>
              <w:top w:val="single" w:color="000000" w:sz="4" w:space="0"/>
              <w:left w:val="nil"/>
              <w:bottom w:val="single" w:color="000000" w:sz="4" w:space="0"/>
              <w:right w:val="single" w:color="auto" w:sz="12" w:space="0"/>
            </w:tcBorders>
            <w:noWrap/>
            <w:vAlign w:val="center"/>
          </w:tcPr>
          <w:p>
            <w:pPr>
              <w:spacing w:line="360" w:lineRule="auto"/>
              <w:jc w:val="center"/>
              <w:rPr>
                <w:rFonts w:ascii="宋体" w:hAnsi="宋体"/>
                <w:b/>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70" w:type="dxa"/>
            <w:vMerge w:val="continue"/>
            <w:tcBorders>
              <w:top w:val="nil"/>
              <w:left w:val="single" w:color="auto" w:sz="12" w:space="0"/>
              <w:bottom w:val="single" w:color="000000" w:sz="4" w:space="0"/>
              <w:right w:val="single" w:color="auto" w:sz="4" w:space="0"/>
            </w:tcBorders>
            <w:vAlign w:val="center"/>
          </w:tcPr>
          <w:p>
            <w:pPr>
              <w:widowControl/>
              <w:adjustRightInd/>
              <w:spacing w:line="240" w:lineRule="auto"/>
              <w:jc w:val="left"/>
              <w:rPr>
                <w:rFonts w:ascii="宋体" w:hAnsi="宋体"/>
              </w:rPr>
            </w:pPr>
          </w:p>
        </w:tc>
        <w:tc>
          <w:tcPr>
            <w:tcW w:w="752"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8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923"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b/>
              </w:rPr>
            </w:pPr>
          </w:p>
        </w:tc>
        <w:tc>
          <w:tcPr>
            <w:tcW w:w="1146"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b/>
              </w:rPr>
            </w:pPr>
          </w:p>
        </w:tc>
        <w:tc>
          <w:tcPr>
            <w:tcW w:w="1164"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b/>
              </w:rPr>
            </w:pPr>
          </w:p>
        </w:tc>
        <w:tc>
          <w:tcPr>
            <w:tcW w:w="12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1256"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1202" w:type="dxa"/>
            <w:tcBorders>
              <w:top w:val="single" w:color="000000" w:sz="4" w:space="0"/>
              <w:left w:val="nil"/>
              <w:bottom w:val="single" w:color="000000" w:sz="4" w:space="0"/>
              <w:right w:val="single" w:color="auto" w:sz="12" w:space="0"/>
            </w:tcBorders>
            <w:noWrap/>
            <w:vAlign w:val="center"/>
          </w:tcPr>
          <w:p>
            <w:pPr>
              <w:spacing w:line="360" w:lineRule="auto"/>
              <w:jc w:val="center"/>
              <w:rPr>
                <w:rFonts w:ascii="宋体" w:hAnsi="宋体"/>
                <w:b/>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57" w:type="dxa"/>
            <w:vMerge w:val="restart"/>
            <w:tcBorders>
              <w:top w:val="nil"/>
              <w:left w:val="single" w:color="auto" w:sz="12" w:space="0"/>
              <w:bottom w:val="single" w:color="000000" w:sz="4" w:space="0"/>
              <w:right w:val="single" w:color="auto" w:sz="4" w:space="0"/>
            </w:tcBorders>
            <w:noWrap/>
            <w:vAlign w:val="center"/>
          </w:tcPr>
          <w:p>
            <w:pPr>
              <w:snapToGrid w:val="0"/>
              <w:jc w:val="center"/>
              <w:rPr>
                <w:rFonts w:ascii="宋体" w:hAnsi="宋体"/>
              </w:rPr>
            </w:pPr>
            <w:r>
              <w:rPr>
                <w:rFonts w:hint="eastAsia" w:ascii="宋体" w:hAnsi="宋体"/>
              </w:rPr>
              <w:t>作业前</w:t>
            </w:r>
          </w:p>
          <w:p>
            <w:pPr>
              <w:snapToGrid w:val="0"/>
              <w:jc w:val="center"/>
              <w:rPr>
                <w:rFonts w:ascii="宋体" w:hAnsi="宋体"/>
              </w:rPr>
            </w:pPr>
            <w:r>
              <w:rPr>
                <w:rFonts w:hint="eastAsia" w:ascii="宋体" w:hAnsi="宋体"/>
              </w:rPr>
              <w:t>再次气体检测</w:t>
            </w:r>
          </w:p>
        </w:tc>
        <w:tc>
          <w:tcPr>
            <w:tcW w:w="752"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8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923"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46"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64"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2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1256"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b/>
              </w:rPr>
            </w:pPr>
          </w:p>
        </w:tc>
        <w:tc>
          <w:tcPr>
            <w:tcW w:w="1202" w:type="dxa"/>
            <w:tcBorders>
              <w:top w:val="single" w:color="000000" w:sz="4" w:space="0"/>
              <w:left w:val="nil"/>
              <w:bottom w:val="single" w:color="000000" w:sz="4" w:space="0"/>
              <w:right w:val="single" w:color="auto" w:sz="12" w:space="0"/>
            </w:tcBorders>
            <w:noWrap/>
            <w:vAlign w:val="center"/>
          </w:tcPr>
          <w:p>
            <w:pPr>
              <w:spacing w:line="360" w:lineRule="auto"/>
              <w:jc w:val="center"/>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70" w:type="dxa"/>
            <w:vMerge w:val="continue"/>
            <w:tcBorders>
              <w:top w:val="nil"/>
              <w:left w:val="single" w:color="auto" w:sz="12" w:space="0"/>
              <w:bottom w:val="single" w:color="000000" w:sz="4" w:space="0"/>
              <w:right w:val="single" w:color="auto" w:sz="4" w:space="0"/>
            </w:tcBorders>
            <w:vAlign w:val="center"/>
          </w:tcPr>
          <w:p>
            <w:pPr>
              <w:widowControl/>
              <w:adjustRightInd/>
              <w:spacing w:line="240" w:lineRule="auto"/>
              <w:jc w:val="left"/>
              <w:rPr>
                <w:rFonts w:ascii="宋体" w:hAnsi="宋体"/>
              </w:rPr>
            </w:pPr>
          </w:p>
        </w:tc>
        <w:tc>
          <w:tcPr>
            <w:tcW w:w="752"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8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923"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46"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64"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2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56"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02" w:type="dxa"/>
            <w:tcBorders>
              <w:top w:val="single" w:color="000000" w:sz="4" w:space="0"/>
              <w:left w:val="nil"/>
              <w:bottom w:val="single" w:color="000000" w:sz="4" w:space="0"/>
              <w:right w:val="single" w:color="auto" w:sz="12" w:space="0"/>
            </w:tcBorders>
            <w:noWrap/>
            <w:vAlign w:val="center"/>
          </w:tcPr>
          <w:p>
            <w:pPr>
              <w:spacing w:line="360" w:lineRule="auto"/>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70" w:type="dxa"/>
            <w:vMerge w:val="continue"/>
            <w:tcBorders>
              <w:top w:val="nil"/>
              <w:left w:val="single" w:color="auto" w:sz="12" w:space="0"/>
              <w:bottom w:val="single" w:color="000000" w:sz="4" w:space="0"/>
              <w:right w:val="single" w:color="auto" w:sz="4" w:space="0"/>
            </w:tcBorders>
            <w:vAlign w:val="center"/>
          </w:tcPr>
          <w:p>
            <w:pPr>
              <w:widowControl/>
              <w:adjustRightInd/>
              <w:spacing w:line="240" w:lineRule="auto"/>
              <w:jc w:val="left"/>
              <w:rPr>
                <w:rFonts w:ascii="宋体" w:hAnsi="宋体"/>
              </w:rPr>
            </w:pPr>
          </w:p>
        </w:tc>
        <w:tc>
          <w:tcPr>
            <w:tcW w:w="752"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8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923"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46"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64"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2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56"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02" w:type="dxa"/>
            <w:tcBorders>
              <w:top w:val="single" w:color="000000" w:sz="4" w:space="0"/>
              <w:left w:val="nil"/>
              <w:bottom w:val="single" w:color="000000" w:sz="4" w:space="0"/>
              <w:right w:val="single" w:color="auto" w:sz="12" w:space="0"/>
            </w:tcBorders>
            <w:noWrap/>
            <w:vAlign w:val="center"/>
          </w:tcPr>
          <w:p>
            <w:pPr>
              <w:spacing w:line="360" w:lineRule="auto"/>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1057" w:type="dxa"/>
            <w:vMerge w:val="restart"/>
            <w:tcBorders>
              <w:top w:val="nil"/>
              <w:left w:val="single" w:color="auto" w:sz="12" w:space="0"/>
              <w:bottom w:val="single" w:color="000000" w:sz="4" w:space="0"/>
              <w:right w:val="single" w:color="auto" w:sz="4" w:space="0"/>
            </w:tcBorders>
            <w:noWrap/>
            <w:vAlign w:val="center"/>
          </w:tcPr>
          <w:p>
            <w:pPr>
              <w:snapToGrid w:val="0"/>
              <w:jc w:val="center"/>
              <w:rPr>
                <w:rFonts w:ascii="宋体" w:hAnsi="宋体"/>
              </w:rPr>
            </w:pPr>
            <w:r>
              <w:rPr>
                <w:rFonts w:hint="eastAsia" w:ascii="宋体" w:hAnsi="宋体"/>
              </w:rPr>
              <w:t>作业中</w:t>
            </w:r>
          </w:p>
          <w:p>
            <w:pPr>
              <w:snapToGrid w:val="0"/>
              <w:jc w:val="center"/>
              <w:rPr>
                <w:rFonts w:ascii="宋体" w:hAnsi="宋体"/>
              </w:rPr>
            </w:pPr>
            <w:r>
              <w:rPr>
                <w:rFonts w:hint="eastAsia" w:ascii="宋体" w:hAnsi="宋体"/>
              </w:rPr>
              <w:t>气体检测</w:t>
            </w:r>
          </w:p>
        </w:tc>
        <w:tc>
          <w:tcPr>
            <w:tcW w:w="752"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8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923"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46"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64"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2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56"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02" w:type="dxa"/>
            <w:tcBorders>
              <w:top w:val="single" w:color="000000" w:sz="4" w:space="0"/>
              <w:left w:val="nil"/>
              <w:bottom w:val="single" w:color="000000" w:sz="4" w:space="0"/>
              <w:right w:val="single" w:color="auto" w:sz="12" w:space="0"/>
            </w:tcBorders>
            <w:noWrap/>
            <w:vAlign w:val="center"/>
          </w:tcPr>
          <w:p>
            <w:pPr>
              <w:spacing w:line="360" w:lineRule="auto"/>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9570" w:type="dxa"/>
            <w:vMerge w:val="continue"/>
            <w:tcBorders>
              <w:top w:val="nil"/>
              <w:left w:val="single" w:color="auto" w:sz="12" w:space="0"/>
              <w:bottom w:val="single" w:color="000000" w:sz="4" w:space="0"/>
              <w:right w:val="single" w:color="auto" w:sz="4" w:space="0"/>
            </w:tcBorders>
            <w:vAlign w:val="center"/>
          </w:tcPr>
          <w:p>
            <w:pPr>
              <w:widowControl/>
              <w:adjustRightInd/>
              <w:spacing w:line="240" w:lineRule="auto"/>
              <w:jc w:val="left"/>
              <w:rPr>
                <w:rFonts w:ascii="宋体" w:hAnsi="宋体"/>
              </w:rPr>
            </w:pPr>
          </w:p>
        </w:tc>
        <w:tc>
          <w:tcPr>
            <w:tcW w:w="752"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8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923"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46"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64"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2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56"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02" w:type="dxa"/>
            <w:tcBorders>
              <w:top w:val="single" w:color="000000" w:sz="4" w:space="0"/>
              <w:left w:val="nil"/>
              <w:bottom w:val="single" w:color="000000" w:sz="4" w:space="0"/>
              <w:right w:val="single" w:color="auto" w:sz="12" w:space="0"/>
            </w:tcBorders>
            <w:noWrap/>
            <w:vAlign w:val="center"/>
          </w:tcPr>
          <w:p>
            <w:pPr>
              <w:spacing w:line="360" w:lineRule="auto"/>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70" w:type="dxa"/>
            <w:vMerge w:val="continue"/>
            <w:tcBorders>
              <w:top w:val="nil"/>
              <w:left w:val="single" w:color="auto" w:sz="12" w:space="0"/>
              <w:bottom w:val="single" w:color="000000" w:sz="4" w:space="0"/>
              <w:right w:val="single" w:color="auto" w:sz="4" w:space="0"/>
            </w:tcBorders>
            <w:vAlign w:val="center"/>
          </w:tcPr>
          <w:p>
            <w:pPr>
              <w:widowControl/>
              <w:adjustRightInd/>
              <w:spacing w:line="240" w:lineRule="auto"/>
              <w:jc w:val="left"/>
              <w:rPr>
                <w:rFonts w:ascii="宋体" w:hAnsi="宋体"/>
              </w:rPr>
            </w:pPr>
          </w:p>
        </w:tc>
        <w:tc>
          <w:tcPr>
            <w:tcW w:w="752"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8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923"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46"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164" w:type="dxa"/>
            <w:tcBorders>
              <w:top w:val="single" w:color="000000" w:sz="4" w:space="0"/>
              <w:left w:val="nil"/>
              <w:bottom w:val="single" w:color="000000" w:sz="4" w:space="0"/>
              <w:right w:val="single" w:color="auto" w:sz="4" w:space="0"/>
            </w:tcBorders>
            <w:noWrap/>
            <w:vAlign w:val="center"/>
          </w:tcPr>
          <w:p>
            <w:pPr>
              <w:spacing w:line="288" w:lineRule="auto"/>
              <w:jc w:val="center"/>
              <w:rPr>
                <w:rFonts w:ascii="宋体" w:hAnsi="宋体"/>
              </w:rPr>
            </w:pPr>
          </w:p>
        </w:tc>
        <w:tc>
          <w:tcPr>
            <w:tcW w:w="1235"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56" w:type="dxa"/>
            <w:tcBorders>
              <w:top w:val="single" w:color="000000" w:sz="4" w:space="0"/>
              <w:left w:val="nil"/>
              <w:bottom w:val="single" w:color="000000" w:sz="4" w:space="0"/>
              <w:right w:val="single" w:color="000000" w:sz="4" w:space="0"/>
            </w:tcBorders>
            <w:noWrap/>
            <w:vAlign w:val="center"/>
          </w:tcPr>
          <w:p>
            <w:pPr>
              <w:spacing w:line="288" w:lineRule="auto"/>
              <w:jc w:val="center"/>
              <w:rPr>
                <w:rFonts w:ascii="宋体" w:hAnsi="宋体"/>
              </w:rPr>
            </w:pPr>
          </w:p>
        </w:tc>
        <w:tc>
          <w:tcPr>
            <w:tcW w:w="1202" w:type="dxa"/>
            <w:tcBorders>
              <w:top w:val="single" w:color="000000" w:sz="4" w:space="0"/>
              <w:left w:val="nil"/>
              <w:bottom w:val="single" w:color="000000" w:sz="4" w:space="0"/>
              <w:right w:val="single" w:color="auto" w:sz="12" w:space="0"/>
            </w:tcBorders>
            <w:noWrap/>
            <w:vAlign w:val="center"/>
          </w:tcPr>
          <w:p>
            <w:pPr>
              <w:spacing w:line="360" w:lineRule="auto"/>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70" w:type="dxa"/>
            <w:gridSpan w:val="9"/>
            <w:tcBorders>
              <w:top w:val="single" w:color="000000" w:sz="4" w:space="0"/>
              <w:left w:val="single" w:color="auto" w:sz="12" w:space="0"/>
              <w:bottom w:val="single" w:color="auto" w:sz="12" w:space="0"/>
              <w:right w:val="single" w:color="auto" w:sz="12" w:space="0"/>
            </w:tcBorders>
            <w:noWrap/>
            <w:vAlign w:val="center"/>
          </w:tcPr>
          <w:p>
            <w:pPr>
              <w:spacing w:line="360" w:lineRule="auto"/>
              <w:rPr>
                <w:rFonts w:ascii="宋体" w:hAnsi="宋体"/>
              </w:rPr>
            </w:pPr>
            <w:r>
              <w:rPr>
                <w:rFonts w:hint="eastAsia" w:ascii="宋体" w:hAnsi="宋体"/>
              </w:rPr>
              <w:t xml:space="preserve">检测人员（签字）：                                               </w:t>
            </w:r>
            <w:r>
              <w:rPr>
                <w:rFonts w:hint="eastAsia" w:ascii="宋体" w:hAnsi="宋体"/>
                <w:kern w:val="0"/>
              </w:rPr>
              <w:t>年    月    日</w:t>
            </w:r>
          </w:p>
        </w:tc>
      </w:tr>
    </w:tbl>
    <w:p>
      <w:pPr>
        <w:pStyle w:val="58"/>
        <w:ind w:firstLine="420"/>
      </w:pPr>
    </w:p>
    <w:p>
      <w:pPr>
        <w:pStyle w:val="58"/>
        <w:ind w:firstLine="420"/>
      </w:pPr>
    </w:p>
    <w:bookmarkEnd w:id="147"/>
    <w:p>
      <w:pPr>
        <w:pStyle w:val="58"/>
        <w:ind w:firstLine="0" w:firstLineChars="0"/>
        <w:jc w:val="center"/>
      </w:pPr>
      <w:bookmarkStart w:id="172" w:name="BookMark8"/>
      <w:r>
        <w:drawing>
          <wp:inline distT="0" distB="0" distL="0" distR="0">
            <wp:extent cx="1485900" cy="317500"/>
            <wp:effectExtent l="0" t="0" r="0" b="6350"/>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29"/>
                    <a:stretch>
                      <a:fillRect/>
                    </a:stretch>
                  </pic:blipFill>
                  <pic:spPr>
                    <a:xfrm>
                      <a:off x="0" y="0"/>
                      <a:ext cx="1485900" cy="317500"/>
                    </a:xfrm>
                    <a:prstGeom prst="rect">
                      <a:avLst/>
                    </a:prstGeom>
                  </pic:spPr>
                </pic:pic>
              </a:graphicData>
            </a:graphic>
          </wp:inline>
        </w:drawing>
      </w:r>
      <w:bookmarkEnd w:id="172"/>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Ubuntu"/>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Ubuntu"/>
    <w:panose1 w:val="020F0502020204030204"/>
    <w:charset w:val="00"/>
    <w:family w:val="swiss"/>
    <w:pitch w:val="default"/>
    <w:sig w:usb0="00000000" w:usb1="00000000" w:usb2="00000001" w:usb3="00000000" w:csb0="0000019F" w:csb1="00000000"/>
  </w:font>
  <w:font w:name="Ubuntu">
    <w:panose1 w:val="020B0504030602030204"/>
    <w:charset w:val="00"/>
    <w:family w:val="auto"/>
    <w:pitch w:val="default"/>
    <w:sig w:usb0="E00002FF" w:usb1="5000205B" w:usb2="00000000" w:usb3="00000000" w:csb0="2000009F" w:csb1="56010000"/>
  </w:font>
  <w:font w:name="等线">
    <w:altName w:val="宋体"/>
    <w:panose1 w:val="02010600030101010101"/>
    <w:charset w:val="86"/>
    <w:family w:val="auto"/>
    <w:pitch w:val="default"/>
    <w:sig w:usb0="00000000" w:usb1="00000000" w:usb2="00000016" w:usb3="00000000" w:csb0="0004000F" w:csb1="00000000"/>
  </w:font>
  <w:font w:name="汉仪中等线B5">
    <w:panose1 w:val="0101010401010101010B"/>
    <w:charset w:val="86"/>
    <w:family w:val="auto"/>
    <w:pitch w:val="default"/>
    <w:sig w:usb0="800000A3" w:usb1="00497878"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宋体"/>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DejaVu Math TeX Gyre">
    <w:panose1 w:val="02000503000000000000"/>
    <w:charset w:val="00"/>
    <w:family w:val="auto"/>
    <w:pitch w:val="default"/>
    <w:sig w:usb0="A10000EF" w:usb1="4201F9EE" w:usb2="02000000" w:usb3="00000000" w:csb0="60000193" w:csb1="0DD4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altName w:val="汉仪仿宋S"/>
    <w:panose1 w:val="00000000000000000000"/>
    <w:charset w:val="00"/>
    <w:family w:val="auto"/>
    <w:pitch w:val="default"/>
    <w:sig w:usb0="00000000" w:usb1="00000000" w:usb2="00000000" w:usb3="00000000" w:csb0="00000000" w:csb1="00000000"/>
  </w:font>
  <w:font w:name="sysfFS">
    <w:panose1 w:val="02010604000000000000"/>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spacing w:after="0"/>
    </w:pPr>
    <w:r>
      <w:fldChar w:fldCharType="begin"/>
    </w:r>
    <w:r>
      <w:instrText xml:space="preserve"> STYLEREF  标准文件_文件编号  \* MERGEFORMAT </w:instrText>
    </w:r>
    <w:r>
      <w:fldChar w:fldCharType="separate"/>
    </w:r>
    <w:r>
      <w:t>GB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992"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revisionView w:markup="0"/>
  <w:trackRevisions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M2RkZjM5NDMxM2EzNzhjODZkMmE4ZWM2ZmRhYWUifQ=="/>
  </w:docVars>
  <w:rsids>
    <w:rsidRoot w:val="008D140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5F16"/>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27B"/>
    <w:rsid w:val="00073C8C"/>
    <w:rsid w:val="000765DD"/>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00D0"/>
    <w:rsid w:val="000E4C9E"/>
    <w:rsid w:val="000E6FD7"/>
    <w:rsid w:val="000F06E1"/>
    <w:rsid w:val="000F0E3C"/>
    <w:rsid w:val="000F19D5"/>
    <w:rsid w:val="000F2E41"/>
    <w:rsid w:val="000F4AEA"/>
    <w:rsid w:val="000F6501"/>
    <w:rsid w:val="000F67E9"/>
    <w:rsid w:val="001016A7"/>
    <w:rsid w:val="00104926"/>
    <w:rsid w:val="001101CE"/>
    <w:rsid w:val="00112031"/>
    <w:rsid w:val="00112735"/>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1D51"/>
    <w:rsid w:val="001641E0"/>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36"/>
    <w:rsid w:val="001852C9"/>
    <w:rsid w:val="00190087"/>
    <w:rsid w:val="001913C4"/>
    <w:rsid w:val="00193317"/>
    <w:rsid w:val="0019348F"/>
    <w:rsid w:val="00193A07"/>
    <w:rsid w:val="00194C95"/>
    <w:rsid w:val="00195C34"/>
    <w:rsid w:val="0019798E"/>
    <w:rsid w:val="001A1A53"/>
    <w:rsid w:val="001A234A"/>
    <w:rsid w:val="001A630F"/>
    <w:rsid w:val="001B06E8"/>
    <w:rsid w:val="001B71D0"/>
    <w:rsid w:val="001B71EE"/>
    <w:rsid w:val="001C04A8"/>
    <w:rsid w:val="001C1AAD"/>
    <w:rsid w:val="001C2C03"/>
    <w:rsid w:val="001C42F7"/>
    <w:rsid w:val="001C45C9"/>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437"/>
    <w:rsid w:val="0020748D"/>
    <w:rsid w:val="00210B15"/>
    <w:rsid w:val="00212109"/>
    <w:rsid w:val="0021322C"/>
    <w:rsid w:val="002142EA"/>
    <w:rsid w:val="002204BB"/>
    <w:rsid w:val="00221B79"/>
    <w:rsid w:val="00221C6B"/>
    <w:rsid w:val="002253A1"/>
    <w:rsid w:val="00225CF8"/>
    <w:rsid w:val="0022794E"/>
    <w:rsid w:val="00233D64"/>
    <w:rsid w:val="0023482A"/>
    <w:rsid w:val="002359CB"/>
    <w:rsid w:val="002359FF"/>
    <w:rsid w:val="002375D9"/>
    <w:rsid w:val="00243540"/>
    <w:rsid w:val="0024497B"/>
    <w:rsid w:val="0024515B"/>
    <w:rsid w:val="00246021"/>
    <w:rsid w:val="0024666E"/>
    <w:rsid w:val="00247F52"/>
    <w:rsid w:val="00250B25"/>
    <w:rsid w:val="00250BBE"/>
    <w:rsid w:val="0025194F"/>
    <w:rsid w:val="0026148A"/>
    <w:rsid w:val="00262696"/>
    <w:rsid w:val="00264222"/>
    <w:rsid w:val="002643C3"/>
    <w:rsid w:val="00264A0C"/>
    <w:rsid w:val="00267EF4"/>
    <w:rsid w:val="00270CB8"/>
    <w:rsid w:val="00272B08"/>
    <w:rsid w:val="00281BB8"/>
    <w:rsid w:val="00281E9E"/>
    <w:rsid w:val="00285170"/>
    <w:rsid w:val="00285361"/>
    <w:rsid w:val="0028793D"/>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45B"/>
    <w:rsid w:val="002D4F1A"/>
    <w:rsid w:val="002D6EC6"/>
    <w:rsid w:val="002D79AC"/>
    <w:rsid w:val="002E039D"/>
    <w:rsid w:val="002E3980"/>
    <w:rsid w:val="002E3C3E"/>
    <w:rsid w:val="002E4D5A"/>
    <w:rsid w:val="002E6326"/>
    <w:rsid w:val="002F30E0"/>
    <w:rsid w:val="002F35E4"/>
    <w:rsid w:val="002F3730"/>
    <w:rsid w:val="002F38E1"/>
    <w:rsid w:val="002F717E"/>
    <w:rsid w:val="002F7AF6"/>
    <w:rsid w:val="00300E63"/>
    <w:rsid w:val="00302F5F"/>
    <w:rsid w:val="0030441D"/>
    <w:rsid w:val="00306063"/>
    <w:rsid w:val="00313B85"/>
    <w:rsid w:val="00314BDF"/>
    <w:rsid w:val="00317988"/>
    <w:rsid w:val="003221B4"/>
    <w:rsid w:val="00322E62"/>
    <w:rsid w:val="00324EDD"/>
    <w:rsid w:val="00336C64"/>
    <w:rsid w:val="00336FAA"/>
    <w:rsid w:val="00337162"/>
    <w:rsid w:val="0034194F"/>
    <w:rsid w:val="00344605"/>
    <w:rsid w:val="003474AA"/>
    <w:rsid w:val="00350D1D"/>
    <w:rsid w:val="00352C83"/>
    <w:rsid w:val="003615D2"/>
    <w:rsid w:val="0036429C"/>
    <w:rsid w:val="00364A53"/>
    <w:rsid w:val="003654CB"/>
    <w:rsid w:val="00365F86"/>
    <w:rsid w:val="00365F87"/>
    <w:rsid w:val="00367DCA"/>
    <w:rsid w:val="003705F4"/>
    <w:rsid w:val="00370D58"/>
    <w:rsid w:val="00371316"/>
    <w:rsid w:val="00375AFA"/>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5BEB"/>
    <w:rsid w:val="003F602D"/>
    <w:rsid w:val="003F6272"/>
    <w:rsid w:val="00400E72"/>
    <w:rsid w:val="00401400"/>
    <w:rsid w:val="00401E71"/>
    <w:rsid w:val="00404869"/>
    <w:rsid w:val="00405884"/>
    <w:rsid w:val="00407D39"/>
    <w:rsid w:val="0041477A"/>
    <w:rsid w:val="004167A3"/>
    <w:rsid w:val="00422566"/>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260"/>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3645"/>
    <w:rsid w:val="004D4406"/>
    <w:rsid w:val="004D7C42"/>
    <w:rsid w:val="004E0465"/>
    <w:rsid w:val="004E127B"/>
    <w:rsid w:val="004E1C0A"/>
    <w:rsid w:val="004E30C5"/>
    <w:rsid w:val="004E4AA5"/>
    <w:rsid w:val="004E4AEE"/>
    <w:rsid w:val="004E59E3"/>
    <w:rsid w:val="004E67C0"/>
    <w:rsid w:val="004E7CF5"/>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17282"/>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1DD"/>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6ADB"/>
    <w:rsid w:val="005A7830"/>
    <w:rsid w:val="005A7FCE"/>
    <w:rsid w:val="005B0F3F"/>
    <w:rsid w:val="005B4903"/>
    <w:rsid w:val="005B51CE"/>
    <w:rsid w:val="005B5885"/>
    <w:rsid w:val="005B5CD7"/>
    <w:rsid w:val="005B6CF6"/>
    <w:rsid w:val="005B6E71"/>
    <w:rsid w:val="005B7422"/>
    <w:rsid w:val="005C29B8"/>
    <w:rsid w:val="005C5F21"/>
    <w:rsid w:val="005C7156"/>
    <w:rsid w:val="005D0C75"/>
    <w:rsid w:val="005D4171"/>
    <w:rsid w:val="005D6A95"/>
    <w:rsid w:val="005D6B2C"/>
    <w:rsid w:val="005D6D9C"/>
    <w:rsid w:val="005E07AC"/>
    <w:rsid w:val="005E2335"/>
    <w:rsid w:val="005E34CA"/>
    <w:rsid w:val="005E3C18"/>
    <w:rsid w:val="005E7881"/>
    <w:rsid w:val="005E78E0"/>
    <w:rsid w:val="005F0D9C"/>
    <w:rsid w:val="005F284E"/>
    <w:rsid w:val="005F2927"/>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BA7"/>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55D"/>
    <w:rsid w:val="00685AAB"/>
    <w:rsid w:val="00686CAD"/>
    <w:rsid w:val="006A07AA"/>
    <w:rsid w:val="006A256B"/>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3F3"/>
    <w:rsid w:val="00777B6D"/>
    <w:rsid w:val="0078114B"/>
    <w:rsid w:val="00781DD2"/>
    <w:rsid w:val="00783ECF"/>
    <w:rsid w:val="0078413A"/>
    <w:rsid w:val="00790CA3"/>
    <w:rsid w:val="00790E01"/>
    <w:rsid w:val="00791BD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0D"/>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540D5"/>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97F58"/>
    <w:rsid w:val="008A011B"/>
    <w:rsid w:val="008A1893"/>
    <w:rsid w:val="008A554A"/>
    <w:rsid w:val="008A769A"/>
    <w:rsid w:val="008B0C9C"/>
    <w:rsid w:val="008B166D"/>
    <w:rsid w:val="008B17F4"/>
    <w:rsid w:val="008B3615"/>
    <w:rsid w:val="008B4AC4"/>
    <w:rsid w:val="008B50C8"/>
    <w:rsid w:val="008B5281"/>
    <w:rsid w:val="008B615A"/>
    <w:rsid w:val="008B7E05"/>
    <w:rsid w:val="008C1797"/>
    <w:rsid w:val="008C219C"/>
    <w:rsid w:val="008C475E"/>
    <w:rsid w:val="008C619A"/>
    <w:rsid w:val="008D03AB"/>
    <w:rsid w:val="008D0CE8"/>
    <w:rsid w:val="008D1406"/>
    <w:rsid w:val="008D16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31C9"/>
    <w:rsid w:val="008F4C29"/>
    <w:rsid w:val="008F6822"/>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512F"/>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37B"/>
    <w:rsid w:val="0099551B"/>
    <w:rsid w:val="00997BF1"/>
    <w:rsid w:val="009A089C"/>
    <w:rsid w:val="009A118E"/>
    <w:rsid w:val="009A21CD"/>
    <w:rsid w:val="009A278C"/>
    <w:rsid w:val="009A2BC2"/>
    <w:rsid w:val="009A3EEC"/>
    <w:rsid w:val="009A42C1"/>
    <w:rsid w:val="009A5429"/>
    <w:rsid w:val="009A7087"/>
    <w:rsid w:val="009A72AD"/>
    <w:rsid w:val="009B09E0"/>
    <w:rsid w:val="009B0BC5"/>
    <w:rsid w:val="009B1247"/>
    <w:rsid w:val="009B5D1C"/>
    <w:rsid w:val="009B6029"/>
    <w:rsid w:val="009B6971"/>
    <w:rsid w:val="009C27F1"/>
    <w:rsid w:val="009C3152"/>
    <w:rsid w:val="009C4CFA"/>
    <w:rsid w:val="009C5070"/>
    <w:rsid w:val="009D112C"/>
    <w:rsid w:val="009D47FA"/>
    <w:rsid w:val="009D50D2"/>
    <w:rsid w:val="009D6BCA"/>
    <w:rsid w:val="009E0D7D"/>
    <w:rsid w:val="009E0F62"/>
    <w:rsid w:val="009E4A58"/>
    <w:rsid w:val="009E5A2D"/>
    <w:rsid w:val="009E5AB2"/>
    <w:rsid w:val="009E6219"/>
    <w:rsid w:val="009E7CDE"/>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6808"/>
    <w:rsid w:val="00B07242"/>
    <w:rsid w:val="00B10534"/>
    <w:rsid w:val="00B11320"/>
    <w:rsid w:val="00B113DB"/>
    <w:rsid w:val="00B11D8A"/>
    <w:rsid w:val="00B12981"/>
    <w:rsid w:val="00B147DD"/>
    <w:rsid w:val="00B156FD"/>
    <w:rsid w:val="00B21F61"/>
    <w:rsid w:val="00B2250E"/>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47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4407"/>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1B5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6762A"/>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15EB"/>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66AC"/>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25D0"/>
    <w:rsid w:val="00D4514F"/>
    <w:rsid w:val="00D451E2"/>
    <w:rsid w:val="00D4545E"/>
    <w:rsid w:val="00D45E89"/>
    <w:rsid w:val="00D45E8D"/>
    <w:rsid w:val="00D466AE"/>
    <w:rsid w:val="00D4734F"/>
    <w:rsid w:val="00D51BF3"/>
    <w:rsid w:val="00D63276"/>
    <w:rsid w:val="00D66846"/>
    <w:rsid w:val="00D675FB"/>
    <w:rsid w:val="00D71F25"/>
    <w:rsid w:val="00D77031"/>
    <w:rsid w:val="00D822A5"/>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09D"/>
    <w:rsid w:val="00DC0321"/>
    <w:rsid w:val="00DC0823"/>
    <w:rsid w:val="00DC1308"/>
    <w:rsid w:val="00DC3067"/>
    <w:rsid w:val="00DC370B"/>
    <w:rsid w:val="00DC5B90"/>
    <w:rsid w:val="00DD00F2"/>
    <w:rsid w:val="00DD00FF"/>
    <w:rsid w:val="00DD0619"/>
    <w:rsid w:val="00DD07FB"/>
    <w:rsid w:val="00DD25C6"/>
    <w:rsid w:val="00DD54B0"/>
    <w:rsid w:val="00DD57EE"/>
    <w:rsid w:val="00DD5ACE"/>
    <w:rsid w:val="00DD6BCC"/>
    <w:rsid w:val="00DE0A4B"/>
    <w:rsid w:val="00DE2410"/>
    <w:rsid w:val="00DE2939"/>
    <w:rsid w:val="00DE51F0"/>
    <w:rsid w:val="00DE6E81"/>
    <w:rsid w:val="00DE703F"/>
    <w:rsid w:val="00DE7595"/>
    <w:rsid w:val="00DF15BE"/>
    <w:rsid w:val="00DF1961"/>
    <w:rsid w:val="00DF3773"/>
    <w:rsid w:val="00DF44DE"/>
    <w:rsid w:val="00DF5612"/>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3C00"/>
    <w:rsid w:val="00E44A83"/>
    <w:rsid w:val="00E47D0A"/>
    <w:rsid w:val="00E502C1"/>
    <w:rsid w:val="00E502DD"/>
    <w:rsid w:val="00E50D3A"/>
    <w:rsid w:val="00E51387"/>
    <w:rsid w:val="00E51E68"/>
    <w:rsid w:val="00E52EFD"/>
    <w:rsid w:val="00E5408A"/>
    <w:rsid w:val="00E56800"/>
    <w:rsid w:val="00E60CD7"/>
    <w:rsid w:val="00E62FF9"/>
    <w:rsid w:val="00E635D6"/>
    <w:rsid w:val="00E639BC"/>
    <w:rsid w:val="00E664CC"/>
    <w:rsid w:val="00E66C78"/>
    <w:rsid w:val="00E67A3A"/>
    <w:rsid w:val="00E70388"/>
    <w:rsid w:val="00E709D8"/>
    <w:rsid w:val="00E70F92"/>
    <w:rsid w:val="00E74C54"/>
    <w:rsid w:val="00E77A03"/>
    <w:rsid w:val="00E80405"/>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0685"/>
    <w:rsid w:val="00EB1E69"/>
    <w:rsid w:val="00EB2086"/>
    <w:rsid w:val="00EB5EDF"/>
    <w:rsid w:val="00EB60FE"/>
    <w:rsid w:val="00EB74DB"/>
    <w:rsid w:val="00EC5359"/>
    <w:rsid w:val="00EC562A"/>
    <w:rsid w:val="00EC7E2F"/>
    <w:rsid w:val="00ED067A"/>
    <w:rsid w:val="00ED2B50"/>
    <w:rsid w:val="00EE0350"/>
    <w:rsid w:val="00EE0719"/>
    <w:rsid w:val="00EE0E80"/>
    <w:rsid w:val="00EE613F"/>
    <w:rsid w:val="00EE7295"/>
    <w:rsid w:val="00EE7869"/>
    <w:rsid w:val="00EF054A"/>
    <w:rsid w:val="00EF3235"/>
    <w:rsid w:val="00EF7E72"/>
    <w:rsid w:val="00F06D37"/>
    <w:rsid w:val="00F07B9D"/>
    <w:rsid w:val="00F10334"/>
    <w:rsid w:val="00F11586"/>
    <w:rsid w:val="00F1183B"/>
    <w:rsid w:val="00F11C9F"/>
    <w:rsid w:val="00F12263"/>
    <w:rsid w:val="00F1409D"/>
    <w:rsid w:val="00F14214"/>
    <w:rsid w:val="00F146BD"/>
    <w:rsid w:val="00F157A9"/>
    <w:rsid w:val="00F21C22"/>
    <w:rsid w:val="00F21DDD"/>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CFC"/>
    <w:rsid w:val="00F71E22"/>
    <w:rsid w:val="00F72142"/>
    <w:rsid w:val="00F72AE7"/>
    <w:rsid w:val="00F84934"/>
    <w:rsid w:val="00F84FD0"/>
    <w:rsid w:val="00F859A8"/>
    <w:rsid w:val="00F859B2"/>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0A2F7027"/>
    <w:rsid w:val="479B5317"/>
    <w:rsid w:val="BE07EB2E"/>
    <w:rsid w:val="FA737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8"/>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Plain Text"/>
    <w:basedOn w:val="1"/>
    <w:link w:val="233"/>
    <w:unhideWhenUsed/>
    <w:qFormat/>
    <w:uiPriority w:val="99"/>
    <w:pPr>
      <w:adjustRightInd/>
      <w:spacing w:line="240" w:lineRule="auto"/>
    </w:pPr>
    <w:rPr>
      <w:rFonts w:ascii="宋体" w:hAnsi="Courier New" w:cs="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paragraph" w:styleId="27">
    <w:name w:val="Body Text First Indent"/>
    <w:basedOn w:val="13"/>
    <w:link w:val="235"/>
    <w:semiHidden/>
    <w:unhideWhenUsed/>
    <w:qFormat/>
    <w:uiPriority w:val="99"/>
    <w:pPr>
      <w:ind w:firstLine="420" w:firstLineChars="100"/>
    </w:p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Char"/>
    <w:link w:val="2"/>
    <w:qFormat/>
    <w:uiPriority w:val="0"/>
    <w:rPr>
      <w:rFonts w:ascii="Times New Roman" w:hAnsi="Times New Roman" w:eastAsia="宋体" w:cs="Times New Roman"/>
      <w:b/>
      <w:bCs/>
      <w:kern w:val="44"/>
      <w:sz w:val="44"/>
      <w:szCs w:val="44"/>
    </w:rPr>
  </w:style>
  <w:style w:type="character" w:customStyle="1" w:styleId="37">
    <w:name w:val="标题 2 Char"/>
    <w:link w:val="3"/>
    <w:qFormat/>
    <w:uiPriority w:val="0"/>
    <w:rPr>
      <w:rFonts w:ascii="Arial" w:hAnsi="Arial" w:eastAsia="黑体" w:cs="Times New Roman"/>
      <w:b/>
      <w:bCs/>
      <w:sz w:val="32"/>
      <w:szCs w:val="32"/>
    </w:rPr>
  </w:style>
  <w:style w:type="character" w:customStyle="1" w:styleId="38">
    <w:name w:val="标题 3 Char"/>
    <w:link w:val="4"/>
    <w:qFormat/>
    <w:uiPriority w:val="0"/>
    <w:rPr>
      <w:rFonts w:ascii="Times New Roman" w:hAnsi="Times New Roman" w:eastAsia="宋体" w:cs="Times New Roman"/>
      <w:b/>
      <w:bCs/>
      <w:sz w:val="32"/>
      <w:szCs w:val="32"/>
    </w:rPr>
  </w:style>
  <w:style w:type="character" w:customStyle="1" w:styleId="39">
    <w:name w:val="标题 4 Char"/>
    <w:link w:val="5"/>
    <w:qFormat/>
    <w:uiPriority w:val="0"/>
    <w:rPr>
      <w:rFonts w:ascii="Arial" w:hAnsi="Arial" w:eastAsia="黑体" w:cs="Times New Roman"/>
      <w:b/>
      <w:bCs/>
      <w:sz w:val="28"/>
      <w:szCs w:val="28"/>
    </w:rPr>
  </w:style>
  <w:style w:type="character" w:customStyle="1" w:styleId="40">
    <w:name w:val="标题 5 Char"/>
    <w:link w:val="6"/>
    <w:qFormat/>
    <w:uiPriority w:val="0"/>
    <w:rPr>
      <w:rFonts w:ascii="Times New Roman" w:hAnsi="Times New Roman" w:eastAsia="宋体" w:cs="Times New Roman"/>
      <w:b/>
      <w:bCs/>
      <w:sz w:val="28"/>
      <w:szCs w:val="28"/>
    </w:rPr>
  </w:style>
  <w:style w:type="character" w:customStyle="1" w:styleId="41">
    <w:name w:val="标题 6 Char"/>
    <w:link w:val="7"/>
    <w:qFormat/>
    <w:uiPriority w:val="0"/>
    <w:rPr>
      <w:rFonts w:ascii="Arial" w:hAnsi="Arial" w:eastAsia="黑体" w:cs="Times New Roman"/>
      <w:b/>
      <w:bCs/>
      <w:sz w:val="24"/>
      <w:szCs w:val="24"/>
    </w:rPr>
  </w:style>
  <w:style w:type="character" w:customStyle="1" w:styleId="42">
    <w:name w:val="标题 7 Char"/>
    <w:link w:val="8"/>
    <w:qFormat/>
    <w:uiPriority w:val="0"/>
    <w:rPr>
      <w:rFonts w:ascii="Times New Roman" w:hAnsi="Times New Roman" w:eastAsia="宋体" w:cs="Times New Roman"/>
      <w:b/>
      <w:bCs/>
      <w:sz w:val="24"/>
      <w:szCs w:val="24"/>
    </w:rPr>
  </w:style>
  <w:style w:type="character" w:customStyle="1" w:styleId="43">
    <w:name w:val="标题 8 Char"/>
    <w:link w:val="9"/>
    <w:qFormat/>
    <w:uiPriority w:val="0"/>
    <w:rPr>
      <w:rFonts w:ascii="Arial" w:hAnsi="Arial" w:eastAsia="黑体" w:cs="Times New Roman"/>
      <w:sz w:val="24"/>
      <w:szCs w:val="24"/>
    </w:rPr>
  </w:style>
  <w:style w:type="character" w:customStyle="1" w:styleId="44">
    <w:name w:val="标题 9 Char"/>
    <w:link w:val="10"/>
    <w:qFormat/>
    <w:uiPriority w:val="0"/>
    <w:rPr>
      <w:rFonts w:ascii="Arial" w:hAnsi="Arial" w:eastAsia="黑体" w:cs="Times New Roman"/>
      <w:szCs w:val="21"/>
    </w:rPr>
  </w:style>
  <w:style w:type="character" w:customStyle="1" w:styleId="45">
    <w:name w:val="页眉 Char"/>
    <w:link w:val="19"/>
    <w:qFormat/>
    <w:uiPriority w:val="99"/>
    <w:rPr>
      <w:rFonts w:ascii="Times New Roman" w:hAnsi="Times New Roman" w:eastAsia="宋体" w:cs="Times New Roman"/>
      <w:sz w:val="18"/>
      <w:szCs w:val="18"/>
    </w:rPr>
  </w:style>
  <w:style w:type="character" w:customStyle="1" w:styleId="46">
    <w:name w:val="页脚 Char"/>
    <w:link w:val="18"/>
    <w:qFormat/>
    <w:uiPriority w:val="99"/>
    <w:rPr>
      <w:rFonts w:ascii="宋体" w:hAnsi="Times New Roman" w:eastAsia="宋体" w:cs="Times New Roman"/>
      <w:sz w:val="18"/>
      <w:szCs w:val="18"/>
    </w:rPr>
  </w:style>
  <w:style w:type="character" w:customStyle="1" w:styleId="47">
    <w:name w:val="批注框文本 Char"/>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uiPriority w:val="29"/>
    <w:rPr>
      <w:i/>
      <w:iCs/>
      <w:color w:val="000000"/>
    </w:rPr>
  </w:style>
  <w:style w:type="character" w:customStyle="1" w:styleId="50">
    <w:name w:val="标题 Char"/>
    <w:link w:val="26"/>
    <w:uiPriority w:val="0"/>
    <w:rPr>
      <w:rFonts w:ascii="Arial" w:hAnsi="Arial" w:eastAsia="宋体" w:cs="Arial"/>
      <w:b/>
      <w:bCs/>
      <w:sz w:val="32"/>
      <w:szCs w:val="32"/>
    </w:rPr>
  </w:style>
  <w:style w:type="paragraph" w:customStyle="1" w:styleId="51">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uiPriority w:val="0"/>
    <w:pPr>
      <w:ind w:left="198"/>
    </w:pPr>
    <w:rPr>
      <w:rFonts w:ascii="宋体" w:hAnsi="Times New Roman" w:eastAsia="宋体" w:cs="Times New Roman"/>
      <w:sz w:val="18"/>
      <w:lang w:val="en-US" w:eastAsia="zh-CN" w:bidi="ar-SA"/>
    </w:rPr>
  </w:style>
  <w:style w:type="paragraph" w:customStyle="1" w:styleId="54">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5">
    <w:name w:val="标准书眉一"/>
    <w:uiPriority w:val="0"/>
    <w:pPr>
      <w:jc w:val="both"/>
    </w:pPr>
    <w:rPr>
      <w:rFonts w:ascii="Times New Roman" w:hAnsi="Times New Roman" w:eastAsia="宋体" w:cs="Times New Roman"/>
      <w:lang w:val="en-US" w:eastAsia="zh-CN" w:bidi="ar-SA"/>
    </w:rPr>
  </w:style>
  <w:style w:type="paragraph" w:customStyle="1" w:styleId="56">
    <w:name w:val="标准文件_ICS"/>
    <w:basedOn w:val="1"/>
    <w:uiPriority w:val="0"/>
    <w:pPr>
      <w:spacing w:line="0" w:lineRule="atLeast"/>
    </w:pPr>
    <w:rPr>
      <w:rFonts w:ascii="黑体" w:hAnsi="宋体" w:eastAsia="黑体"/>
    </w:rPr>
  </w:style>
  <w:style w:type="paragraph" w:customStyle="1" w:styleId="57">
    <w:name w:val="标准文件_标准正文"/>
    <w:basedOn w:val="1"/>
    <w:next w:val="58"/>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3"/>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1">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2">
    <w:name w:val="段"/>
    <w:basedOn w:val="1"/>
    <w:qFormat/>
    <w:uiPriority w:val="0"/>
    <w:pPr>
      <w:widowControl/>
      <w:autoSpaceDE w:val="0"/>
      <w:autoSpaceDN w:val="0"/>
      <w:adjustRightInd/>
      <w:spacing w:line="240" w:lineRule="auto"/>
      <w:ind w:firstLine="420" w:firstLineChars="200"/>
    </w:pPr>
    <w:rPr>
      <w:rFonts w:ascii="宋体" w:hAnsi="宋体" w:cs="宋体"/>
      <w:kern w:val="0"/>
    </w:rPr>
  </w:style>
  <w:style w:type="character" w:customStyle="1" w:styleId="233">
    <w:name w:val="纯文本 Char"/>
    <w:basedOn w:val="30"/>
    <w:link w:val="16"/>
    <w:qFormat/>
    <w:uiPriority w:val="99"/>
    <w:rPr>
      <w:rFonts w:ascii="宋体" w:hAnsi="Courier New" w:cs="宋体"/>
      <w:kern w:val="2"/>
      <w:sz w:val="21"/>
      <w:szCs w:val="21"/>
    </w:rPr>
  </w:style>
  <w:style w:type="paragraph" w:customStyle="1" w:styleId="234">
    <w:name w:val="附录表标题"/>
    <w:basedOn w:val="1"/>
    <w:next w:val="1"/>
    <w:qFormat/>
    <w:uiPriority w:val="0"/>
    <w:pPr>
      <w:adjustRightInd/>
      <w:spacing w:beforeLines="50" w:afterLines="50" w:line="240" w:lineRule="auto"/>
      <w:jc w:val="center"/>
    </w:pPr>
    <w:rPr>
      <w:rFonts w:ascii="黑体" w:hAnsi="黑体" w:eastAsia="黑体" w:cs="宋体"/>
    </w:rPr>
  </w:style>
  <w:style w:type="character" w:customStyle="1" w:styleId="235">
    <w:name w:val="正文首行缩进 Char"/>
    <w:basedOn w:val="88"/>
    <w:link w:val="27"/>
    <w:semiHidden/>
    <w:qFormat/>
    <w:uiPriority w:val="99"/>
    <w:rPr>
      <w:rFonts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glossaryDocument" Target="glossary/document.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4.jpeg"/><Relationship Id="rId28" Type="http://schemas.openxmlformats.org/officeDocument/2006/relationships/image" Target="media/image13.jpeg"/><Relationship Id="rId27" Type="http://schemas.openxmlformats.org/officeDocument/2006/relationships/image" Target="media/image12.jpeg"/><Relationship Id="rId26" Type="http://schemas.openxmlformats.org/officeDocument/2006/relationships/image" Target="media/image11.png"/><Relationship Id="rId25" Type="http://schemas.openxmlformats.org/officeDocument/2006/relationships/image" Target="media/image10.png"/><Relationship Id="rId24" Type="http://schemas.openxmlformats.org/officeDocument/2006/relationships/image" Target="media/image9.jpe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pn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tif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yjglb/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D845485BE644653B6BF8076DB367F6B"/>
        <w:style w:val=""/>
        <w:category>
          <w:name w:val="常规"/>
          <w:gallery w:val="placeholder"/>
        </w:category>
        <w:types>
          <w:type w:val="bbPlcHdr"/>
        </w:types>
        <w:behaviors>
          <w:behavior w:val="content"/>
        </w:behaviors>
        <w:description w:val=""/>
        <w:guid w:val="{0D4052BE-F52E-4C28-9610-E4CAA9213AA3}"/>
      </w:docPartPr>
      <w:docPartBody>
        <w:p>
          <w:pPr>
            <w:pStyle w:val="5"/>
          </w:pPr>
          <w:r>
            <w:rPr>
              <w:rStyle w:val="4"/>
              <w:rFonts w:hint="eastAsia"/>
            </w:rPr>
            <w:t>单击或点击此处输入文字。</w:t>
          </w:r>
        </w:p>
      </w:docPartBody>
    </w:docPart>
    <w:docPart>
      <w:docPartPr>
        <w:name w:val="47BE54DE0B0B4F698B45267394B8ADC4"/>
        <w:style w:val=""/>
        <w:category>
          <w:name w:val="常规"/>
          <w:gallery w:val="placeholder"/>
        </w:category>
        <w:types>
          <w:type w:val="bbPlcHdr"/>
        </w:types>
        <w:behaviors>
          <w:behavior w:val="content"/>
        </w:behaviors>
        <w:description w:val=""/>
        <w:guid w:val="{C1AF7DE0-3927-4EAE-8BE8-2C1881D9FC60}"/>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Ubuntu"/>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Ubuntu"/>
    <w:panose1 w:val="020F0502020204030204"/>
    <w:charset w:val="00"/>
    <w:family w:val="swiss"/>
    <w:pitch w:val="default"/>
    <w:sig w:usb0="00000000" w:usb1="00000000" w:usb2="00000001" w:usb3="00000000" w:csb0="0000019F" w:csb1="00000000"/>
  </w:font>
  <w:font w:name="Ubuntu">
    <w:panose1 w:val="020B0504030602030204"/>
    <w:charset w:val="00"/>
    <w:family w:val="auto"/>
    <w:pitch w:val="default"/>
    <w:sig w:usb0="E00002FF" w:usb1="5000205B" w:usb2="00000000" w:usb3="00000000" w:csb0="2000009F" w:csb1="5601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4F"/>
    <w:rsid w:val="000E73E0"/>
    <w:rsid w:val="000F5593"/>
    <w:rsid w:val="00715A4F"/>
    <w:rsid w:val="007C1B60"/>
    <w:rsid w:val="00EF6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D845485BE644653B6BF8076DB367F6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7BE54DE0B0B4F698B45267394B8ADC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21</Pages>
  <Words>2125</Words>
  <Characters>12116</Characters>
  <Lines>100</Lines>
  <Paragraphs>28</Paragraphs>
  <TotalTime>381</TotalTime>
  <ScaleCrop>false</ScaleCrop>
  <LinksUpToDate>false</LinksUpToDate>
  <CharactersWithSpaces>14213</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2023-05-04T18:14:00Z</dcterms:created>
  <dc:creator>PC</dc:creator>
  <dc:description>&lt;config cover="true" show_menu="true" version="1.0.0" doctype="SDKXY"&gt;_x000d_
&lt;/config&gt;</dc:description>
  <cp:lastModifiedBy>yjglb</cp:lastModifiedBy>
  <cp:lastPrinted>2021-02-02T23:44:00Z</cp:lastPrinted>
  <dcterms:modified xsi:type="dcterms:W3CDTF">2023-06-13T08:52:33Z</dcterms:modified>
  <dc:title>国家标准</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2052-11.8.2.11763</vt:lpwstr>
  </property>
  <property fmtid="{D5CDD505-2E9C-101B-9397-08002B2CF9AE}" pid="15" name="ICV">
    <vt:lpwstr>73127D199F03CA26D1BD8764701975F3</vt:lpwstr>
  </property>
</Properties>
</file>